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5FAAD" w14:textId="10C77F8C" w:rsidR="00BA3D46" w:rsidRDefault="00E962A5">
      <w:pPr>
        <w:spacing w:line="360" w:lineRule="auto"/>
        <w:ind w:firstLine="480"/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关于开展</w:t>
      </w:r>
      <w:r w:rsidR="00BB7DF7">
        <w:rPr>
          <w:rFonts w:ascii="黑体" w:eastAsia="黑体" w:hAnsi="宋体" w:hint="eastAsia"/>
          <w:b/>
          <w:sz w:val="36"/>
          <w:szCs w:val="36"/>
        </w:rPr>
        <w:t>202</w:t>
      </w:r>
      <w:r w:rsidR="002F091E">
        <w:rPr>
          <w:rFonts w:ascii="黑体" w:eastAsia="黑体" w:hAnsi="宋体"/>
          <w:b/>
          <w:sz w:val="36"/>
          <w:szCs w:val="36"/>
        </w:rPr>
        <w:t>3</w:t>
      </w:r>
      <w:r>
        <w:rPr>
          <w:rFonts w:ascii="黑体" w:eastAsia="黑体" w:hAnsi="宋体" w:hint="eastAsia"/>
          <w:b/>
          <w:sz w:val="36"/>
          <w:szCs w:val="36"/>
        </w:rPr>
        <w:t>年西城区融合教育、特殊教育</w:t>
      </w:r>
    </w:p>
    <w:p w14:paraId="176E6477" w14:textId="77777777" w:rsidR="00BA3D46" w:rsidRDefault="00E962A5">
      <w:pPr>
        <w:spacing w:line="360" w:lineRule="auto"/>
        <w:ind w:firstLine="480"/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优秀案例、论文征集及评选活动的通知</w:t>
      </w:r>
    </w:p>
    <w:p w14:paraId="0110E3C2" w14:textId="77777777" w:rsidR="00BA3D46" w:rsidRDefault="00E962A5">
      <w:pPr>
        <w:spacing w:line="360" w:lineRule="auto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各学校：</w:t>
      </w:r>
    </w:p>
    <w:p w14:paraId="7FFE2845" w14:textId="4FB1D98A" w:rsidR="00BA3D46" w:rsidRDefault="00E962A5">
      <w:pPr>
        <w:spacing w:line="42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为进一步推动西城区特殊教育教学实践研究，增强融合教育研究氛围，展示近一年来我区融合教育、特殊教育的实践成果，促进教师专业化发展，深入推进教育教学实践交流，西城区融合教育中心与西城区特殊教育专业委员会联合开</w:t>
      </w:r>
      <w:proofErr w:type="gramStart"/>
      <w:r>
        <w:rPr>
          <w:rFonts w:ascii="华文仿宋" w:eastAsia="华文仿宋" w:hAnsi="华文仿宋" w:hint="eastAsia"/>
          <w:sz w:val="30"/>
          <w:szCs w:val="30"/>
        </w:rPr>
        <w:t>展区级</w:t>
      </w:r>
      <w:proofErr w:type="gramEnd"/>
      <w:r>
        <w:rPr>
          <w:rFonts w:ascii="华文仿宋" w:eastAsia="华文仿宋" w:hAnsi="华文仿宋" w:hint="eastAsia"/>
          <w:sz w:val="30"/>
          <w:szCs w:val="30"/>
        </w:rPr>
        <w:t>融合教育学校及特殊教育学校优秀案例征集及评选活动。现将有关事项通知如下：</w:t>
      </w:r>
    </w:p>
    <w:p w14:paraId="545BD202" w14:textId="77777777" w:rsidR="00BA3D46" w:rsidRDefault="00E962A5">
      <w:pPr>
        <w:spacing w:line="420" w:lineRule="exact"/>
        <w:ind w:firstLineChars="200" w:firstLine="601"/>
        <w:rPr>
          <w:rFonts w:ascii="华文仿宋" w:eastAsia="华文仿宋" w:hAnsi="华文仿宋" w:cs="Arial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color w:val="000000"/>
          <w:sz w:val="30"/>
          <w:szCs w:val="30"/>
        </w:rPr>
        <w:t>一、</w:t>
      </w:r>
      <w:r>
        <w:rPr>
          <w:rFonts w:ascii="华文仿宋" w:eastAsia="华文仿宋" w:hAnsi="华文仿宋" w:cs="Arial" w:hint="eastAsia"/>
          <w:b/>
          <w:sz w:val="30"/>
          <w:szCs w:val="30"/>
        </w:rPr>
        <w:t>评选范围</w:t>
      </w:r>
    </w:p>
    <w:p w14:paraId="61946E2B" w14:textId="77777777" w:rsidR="00BA3D46" w:rsidRDefault="00E962A5">
      <w:pPr>
        <w:spacing w:line="420" w:lineRule="exact"/>
        <w:ind w:firstLineChars="200" w:firstLine="600"/>
        <w:rPr>
          <w:rFonts w:ascii="华文仿宋" w:eastAsia="华文仿宋" w:hAnsi="华文仿宋" w:cs="Arial"/>
          <w:sz w:val="30"/>
          <w:szCs w:val="30"/>
        </w:rPr>
      </w:pPr>
      <w:r>
        <w:rPr>
          <w:rFonts w:ascii="华文仿宋" w:eastAsia="华文仿宋" w:hAnsi="华文仿宋" w:cs="Arial" w:hint="eastAsia"/>
          <w:sz w:val="30"/>
          <w:szCs w:val="30"/>
        </w:rPr>
        <w:t>全区各中、小学融合教育学校和特殊教育学校。</w:t>
      </w:r>
    </w:p>
    <w:p w14:paraId="1653407D" w14:textId="77777777" w:rsidR="00BA3D46" w:rsidRDefault="00E962A5">
      <w:pPr>
        <w:pStyle w:val="af"/>
        <w:numPr>
          <w:ilvl w:val="0"/>
          <w:numId w:val="1"/>
        </w:numPr>
        <w:spacing w:line="420" w:lineRule="exact"/>
        <w:ind w:firstLineChars="0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征稿简则</w:t>
      </w:r>
    </w:p>
    <w:p w14:paraId="12DDBF39" w14:textId="77777777" w:rsidR="00BA3D46" w:rsidRDefault="00E962A5">
      <w:pPr>
        <w:spacing w:line="420" w:lineRule="exact"/>
        <w:ind w:left="601"/>
        <w:rPr>
          <w:rFonts w:ascii="华文仿宋" w:eastAsia="华文仿宋" w:hAnsi="华文仿宋" w:cs="Arial"/>
          <w:sz w:val="30"/>
          <w:szCs w:val="30"/>
        </w:rPr>
      </w:pPr>
      <w:r>
        <w:rPr>
          <w:rFonts w:ascii="华文仿宋" w:eastAsia="华文仿宋" w:hAnsi="华文仿宋" w:cs="Arial" w:hint="eastAsia"/>
          <w:sz w:val="30"/>
          <w:szCs w:val="30"/>
        </w:rPr>
        <w:t>本次征稿分为案例类和论文类，请按照以下要求，准备提交。</w:t>
      </w:r>
    </w:p>
    <w:p w14:paraId="5FFDAFF1" w14:textId="77777777" w:rsidR="00BA3D46" w:rsidRDefault="00E962A5">
      <w:pPr>
        <w:spacing w:line="420" w:lineRule="exact"/>
        <w:ind w:firstLineChars="200" w:firstLine="601"/>
        <w:rPr>
          <w:rFonts w:ascii="华文仿宋" w:eastAsia="华文仿宋" w:hAnsi="华文仿宋"/>
          <w:b/>
          <w:sz w:val="30"/>
          <w:szCs w:val="30"/>
          <w:u w:val="single"/>
        </w:rPr>
      </w:pPr>
      <w:r>
        <w:rPr>
          <w:rFonts w:ascii="华文仿宋" w:eastAsia="华文仿宋" w:hAnsi="华文仿宋" w:hint="eastAsia"/>
          <w:b/>
          <w:sz w:val="30"/>
          <w:szCs w:val="30"/>
          <w:u w:val="single"/>
        </w:rPr>
        <w:t>（一）案例类</w:t>
      </w:r>
    </w:p>
    <w:p w14:paraId="2253A045" w14:textId="77777777" w:rsidR="00BA3D46" w:rsidRDefault="00E962A5">
      <w:pPr>
        <w:spacing w:line="420" w:lineRule="exact"/>
        <w:ind w:firstLineChars="200" w:firstLine="601"/>
        <w:rPr>
          <w:rFonts w:ascii="华文仿宋" w:eastAsia="华文仿宋" w:hAnsi="华文仿宋"/>
          <w:b/>
          <w:color w:val="000000"/>
          <w:sz w:val="30"/>
          <w:szCs w:val="30"/>
        </w:rPr>
      </w:pPr>
      <w:r>
        <w:rPr>
          <w:rFonts w:ascii="华文仿宋" w:eastAsia="华文仿宋" w:hAnsi="华文仿宋" w:cs="Arial" w:hint="eastAsia"/>
          <w:b/>
          <w:sz w:val="30"/>
          <w:szCs w:val="30"/>
        </w:rPr>
        <w:t>1、评选主题</w:t>
      </w:r>
    </w:p>
    <w:p w14:paraId="7D384A3C" w14:textId="77777777" w:rsidR="00BA3D46" w:rsidRDefault="00E962A5">
      <w:pPr>
        <w:spacing w:line="420" w:lineRule="exact"/>
        <w:ind w:firstLineChars="150" w:firstLine="450"/>
        <w:rPr>
          <w:rFonts w:ascii="华文仿宋" w:eastAsia="华文仿宋" w:hAnsi="华文仿宋" w:cs="Arial"/>
          <w:sz w:val="30"/>
          <w:szCs w:val="30"/>
        </w:rPr>
      </w:pPr>
      <w:r>
        <w:rPr>
          <w:rFonts w:ascii="华文仿宋" w:eastAsia="华文仿宋" w:hAnsi="华文仿宋" w:cs="Arial" w:hint="eastAsia"/>
          <w:sz w:val="30"/>
          <w:szCs w:val="30"/>
        </w:rPr>
        <w:t>（1）普通中、小学校有关有特殊教育需要学生教育、教学的实践案例。</w:t>
      </w:r>
    </w:p>
    <w:p w14:paraId="7384D176" w14:textId="28CE3421" w:rsidR="00BA3D46" w:rsidRDefault="00E962A5">
      <w:pPr>
        <w:ind w:firstLineChars="150" w:firstLine="450"/>
        <w:rPr>
          <w:rFonts w:ascii="华文仿宋" w:eastAsia="华文仿宋" w:hAnsi="华文仿宋" w:cs="Arial"/>
          <w:sz w:val="30"/>
          <w:szCs w:val="30"/>
        </w:rPr>
      </w:pPr>
      <w:r>
        <w:rPr>
          <w:rFonts w:ascii="华文仿宋" w:eastAsia="华文仿宋" w:hAnsi="华文仿宋" w:cs="Arial" w:hint="eastAsia"/>
          <w:sz w:val="30"/>
          <w:szCs w:val="30"/>
        </w:rPr>
        <w:t>（2）</w:t>
      </w:r>
      <w:r w:rsidR="00BD5BC9">
        <w:rPr>
          <w:rFonts w:ascii="华文仿宋" w:eastAsia="华文仿宋" w:hAnsi="华文仿宋" w:cs="Arial" w:hint="eastAsia"/>
          <w:sz w:val="30"/>
          <w:szCs w:val="30"/>
        </w:rPr>
        <w:t>特殊教育服务实体对特需学生开展</w:t>
      </w:r>
      <w:r>
        <w:rPr>
          <w:rFonts w:ascii="华文仿宋" w:eastAsia="华文仿宋" w:hAnsi="华文仿宋" w:cs="Arial" w:hint="eastAsia"/>
          <w:sz w:val="30"/>
          <w:szCs w:val="30"/>
        </w:rPr>
        <w:t>的教育、教学案例。</w:t>
      </w:r>
    </w:p>
    <w:p w14:paraId="49648AD6" w14:textId="77777777" w:rsidR="00BA3D46" w:rsidRDefault="00E962A5">
      <w:pPr>
        <w:spacing w:line="420" w:lineRule="exact"/>
        <w:ind w:firstLineChars="150" w:firstLine="450"/>
        <w:rPr>
          <w:rFonts w:ascii="华文仿宋" w:eastAsia="华文仿宋" w:hAnsi="华文仿宋" w:cs="Arial"/>
          <w:sz w:val="30"/>
          <w:szCs w:val="30"/>
        </w:rPr>
      </w:pPr>
      <w:r>
        <w:rPr>
          <w:rFonts w:ascii="华文仿宋" w:eastAsia="华文仿宋" w:hAnsi="华文仿宋" w:cs="Arial" w:hint="eastAsia"/>
          <w:sz w:val="30"/>
          <w:szCs w:val="30"/>
        </w:rPr>
        <w:t>（3）特殊教育学校教育、教学、班级与行为管理、教育康复等实践案例。</w:t>
      </w:r>
    </w:p>
    <w:p w14:paraId="312F0E08" w14:textId="77777777" w:rsidR="00BA3D46" w:rsidRDefault="00E962A5">
      <w:pPr>
        <w:spacing w:line="420" w:lineRule="exact"/>
        <w:ind w:firstLineChars="150" w:firstLine="450"/>
        <w:rPr>
          <w:rFonts w:ascii="华文仿宋" w:eastAsia="华文仿宋" w:hAnsi="华文仿宋" w:cs="Arial"/>
          <w:sz w:val="30"/>
          <w:szCs w:val="30"/>
        </w:rPr>
      </w:pPr>
      <w:r>
        <w:rPr>
          <w:rFonts w:ascii="华文仿宋" w:eastAsia="华文仿宋" w:hAnsi="华文仿宋" w:cs="Arial" w:hint="eastAsia"/>
          <w:sz w:val="30"/>
          <w:szCs w:val="30"/>
        </w:rPr>
        <w:t>（4）送教上门工作等实践案例。</w:t>
      </w:r>
    </w:p>
    <w:p w14:paraId="753A1E06" w14:textId="77777777" w:rsidR="00BA3D46" w:rsidRDefault="00E962A5">
      <w:pPr>
        <w:spacing w:line="420" w:lineRule="exact"/>
        <w:ind w:firstLineChars="150" w:firstLine="450"/>
        <w:rPr>
          <w:rFonts w:ascii="华文仿宋" w:eastAsia="华文仿宋" w:hAnsi="华文仿宋" w:cs="Arial"/>
          <w:sz w:val="30"/>
          <w:szCs w:val="30"/>
        </w:rPr>
      </w:pPr>
      <w:r>
        <w:rPr>
          <w:rFonts w:ascii="华文仿宋" w:eastAsia="华文仿宋" w:hAnsi="华文仿宋" w:cs="Arial" w:hint="eastAsia"/>
          <w:sz w:val="30"/>
          <w:szCs w:val="30"/>
        </w:rPr>
        <w:t>（5）支持教师工作实践案例。</w:t>
      </w:r>
    </w:p>
    <w:p w14:paraId="519EB335" w14:textId="7097439B" w:rsidR="00BA3D46" w:rsidRDefault="00E962A5">
      <w:pPr>
        <w:spacing w:line="420" w:lineRule="exact"/>
        <w:ind w:firstLineChars="150" w:firstLine="450"/>
        <w:rPr>
          <w:rFonts w:ascii="华文仿宋" w:eastAsia="华文仿宋" w:hAnsi="华文仿宋" w:cs="Arial"/>
          <w:sz w:val="30"/>
          <w:szCs w:val="30"/>
        </w:rPr>
      </w:pPr>
      <w:r>
        <w:rPr>
          <w:rFonts w:ascii="华文仿宋" w:eastAsia="华文仿宋" w:hAnsi="华文仿宋" w:cs="Arial" w:hint="eastAsia"/>
          <w:sz w:val="30"/>
          <w:szCs w:val="30"/>
        </w:rPr>
        <w:t>（6）融合教育与特殊教育教学活动中的其他重要议题，如：</w:t>
      </w:r>
      <w:r w:rsidR="002F091E">
        <w:rPr>
          <w:rFonts w:ascii="华文仿宋" w:eastAsia="华文仿宋" w:hAnsi="华文仿宋" w:cs="Arial" w:hint="eastAsia"/>
          <w:sz w:val="30"/>
          <w:szCs w:val="30"/>
        </w:rPr>
        <w:t>学校特殊教育推行委员会实践案例</w:t>
      </w:r>
      <w:r>
        <w:rPr>
          <w:rFonts w:ascii="华文仿宋" w:eastAsia="华文仿宋" w:hAnsi="华文仿宋" w:cs="Arial" w:hint="eastAsia"/>
          <w:sz w:val="30"/>
          <w:szCs w:val="30"/>
        </w:rPr>
        <w:t>、随班就读个案管理案例、巡回指导案例等。</w:t>
      </w:r>
    </w:p>
    <w:p w14:paraId="504DC8CD" w14:textId="77777777" w:rsidR="00BA3D46" w:rsidRDefault="00E962A5">
      <w:pPr>
        <w:spacing w:line="420" w:lineRule="exact"/>
        <w:ind w:firstLineChars="200" w:firstLine="601"/>
        <w:rPr>
          <w:rFonts w:ascii="华文仿宋" w:eastAsia="华文仿宋" w:hAnsi="华文仿宋" w:cs="Arial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color w:val="000000"/>
          <w:sz w:val="30"/>
          <w:szCs w:val="30"/>
        </w:rPr>
        <w:t>2、</w:t>
      </w:r>
      <w:r>
        <w:rPr>
          <w:rFonts w:ascii="华文仿宋" w:eastAsia="华文仿宋" w:hAnsi="华文仿宋" w:cs="Arial" w:hint="eastAsia"/>
          <w:b/>
          <w:sz w:val="30"/>
          <w:szCs w:val="30"/>
        </w:rPr>
        <w:t>稿件要求</w:t>
      </w:r>
    </w:p>
    <w:p w14:paraId="531D446D" w14:textId="64770A7F" w:rsidR="00BA3D46" w:rsidRDefault="00E962A5">
      <w:pPr>
        <w:spacing w:line="420" w:lineRule="exact"/>
        <w:ind w:firstLineChars="200" w:firstLine="600"/>
        <w:rPr>
          <w:rFonts w:ascii="华文仿宋" w:eastAsia="华文仿宋" w:hAnsi="华文仿宋" w:cs="Arial"/>
          <w:sz w:val="30"/>
          <w:szCs w:val="30"/>
        </w:rPr>
      </w:pPr>
      <w:r>
        <w:rPr>
          <w:rFonts w:ascii="华文仿宋" w:eastAsia="华文仿宋" w:hAnsi="华文仿宋" w:cs="Arial" w:hint="eastAsia"/>
          <w:sz w:val="30"/>
          <w:szCs w:val="30"/>
        </w:rPr>
        <w:t>20</w:t>
      </w:r>
      <w:r w:rsidR="00BB7DF7">
        <w:rPr>
          <w:rFonts w:ascii="华文仿宋" w:eastAsia="华文仿宋" w:hAnsi="华文仿宋" w:cs="Arial"/>
          <w:sz w:val="30"/>
          <w:szCs w:val="30"/>
        </w:rPr>
        <w:t>2</w:t>
      </w:r>
      <w:r w:rsidR="002F091E">
        <w:rPr>
          <w:rFonts w:ascii="华文仿宋" w:eastAsia="华文仿宋" w:hAnsi="华文仿宋" w:cs="Arial"/>
          <w:sz w:val="30"/>
          <w:szCs w:val="30"/>
        </w:rPr>
        <w:t>2</w:t>
      </w:r>
      <w:r>
        <w:rPr>
          <w:rFonts w:ascii="华文仿宋" w:eastAsia="华文仿宋" w:hAnsi="华文仿宋" w:cs="Arial" w:hint="eastAsia"/>
          <w:sz w:val="30"/>
          <w:szCs w:val="30"/>
        </w:rPr>
        <w:t>年以来撰写的、未参加过市、区级评选的案例。</w:t>
      </w:r>
    </w:p>
    <w:p w14:paraId="24D6EF47" w14:textId="77777777" w:rsidR="00BA3D46" w:rsidRDefault="00E962A5">
      <w:pPr>
        <w:spacing w:line="420" w:lineRule="exact"/>
        <w:ind w:firstLineChars="200" w:firstLine="600"/>
        <w:rPr>
          <w:rFonts w:ascii="华文仿宋" w:eastAsia="华文仿宋" w:hAnsi="华文仿宋" w:cs="Arial"/>
          <w:sz w:val="30"/>
          <w:szCs w:val="30"/>
        </w:rPr>
      </w:pPr>
      <w:r>
        <w:rPr>
          <w:rFonts w:ascii="华文仿宋" w:eastAsia="华文仿宋" w:hAnsi="华文仿宋" w:cs="Arial" w:hint="eastAsia"/>
          <w:sz w:val="30"/>
          <w:szCs w:val="30"/>
        </w:rPr>
        <w:t>在公开刊物发表过的案例</w:t>
      </w:r>
      <w:r>
        <w:rPr>
          <w:rFonts w:ascii="华文仿宋" w:eastAsia="华文仿宋" w:hAnsi="华文仿宋" w:cs="Arial" w:hint="eastAsia"/>
          <w:sz w:val="30"/>
          <w:szCs w:val="30"/>
          <w:u w:val="single"/>
        </w:rPr>
        <w:t>可参评</w:t>
      </w:r>
      <w:r>
        <w:rPr>
          <w:rFonts w:ascii="华文仿宋" w:eastAsia="华文仿宋" w:hAnsi="华文仿宋" w:cs="Arial" w:hint="eastAsia"/>
          <w:sz w:val="30"/>
          <w:szCs w:val="30"/>
        </w:rPr>
        <w:t>。</w:t>
      </w:r>
    </w:p>
    <w:p w14:paraId="64A63CED" w14:textId="77777777" w:rsidR="00BA3D46" w:rsidRDefault="00E962A5">
      <w:pPr>
        <w:spacing w:line="420" w:lineRule="exact"/>
        <w:ind w:firstLineChars="200" w:firstLine="600"/>
        <w:rPr>
          <w:rFonts w:ascii="华文仿宋" w:eastAsia="华文仿宋" w:hAnsi="华文仿宋"/>
          <w:color w:val="000000"/>
          <w:sz w:val="30"/>
          <w:szCs w:val="30"/>
        </w:rPr>
      </w:pPr>
      <w:r>
        <w:rPr>
          <w:rFonts w:ascii="华文仿宋" w:eastAsia="华文仿宋" w:hAnsi="华文仿宋" w:hint="eastAsia"/>
          <w:color w:val="000000"/>
          <w:sz w:val="30"/>
          <w:szCs w:val="30"/>
        </w:rPr>
        <w:t>需结合教学工作实践，具有</w:t>
      </w:r>
      <w:r>
        <w:rPr>
          <w:rFonts w:ascii="华文仿宋" w:eastAsia="华文仿宋" w:hAnsi="华文仿宋" w:hint="eastAsia"/>
          <w:color w:val="000000"/>
          <w:sz w:val="30"/>
          <w:szCs w:val="30"/>
          <w:u w:val="single"/>
        </w:rPr>
        <w:t>原创性</w:t>
      </w:r>
      <w:r>
        <w:rPr>
          <w:rFonts w:ascii="华文仿宋" w:eastAsia="华文仿宋" w:hAnsi="华文仿宋" w:hint="eastAsia"/>
          <w:color w:val="000000"/>
          <w:sz w:val="30"/>
          <w:szCs w:val="30"/>
        </w:rPr>
        <w:t>、实践性与科学性。题目简练、论点鲜明、论据充足、表述规范。</w:t>
      </w:r>
    </w:p>
    <w:p w14:paraId="587C2A89" w14:textId="77777777" w:rsidR="00BA3D46" w:rsidRDefault="00E962A5">
      <w:pPr>
        <w:spacing w:line="42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文体</w:t>
      </w:r>
      <w:r>
        <w:rPr>
          <w:rFonts w:ascii="华文仿宋" w:eastAsia="华文仿宋" w:hAnsi="华文仿宋"/>
          <w:sz w:val="30"/>
          <w:szCs w:val="30"/>
        </w:rPr>
        <w:t>建议分为</w:t>
      </w:r>
      <w:r>
        <w:rPr>
          <w:rFonts w:ascii="华文仿宋" w:eastAsia="华文仿宋" w:hAnsi="华文仿宋" w:hint="eastAsia"/>
          <w:b/>
          <w:sz w:val="30"/>
          <w:szCs w:val="30"/>
        </w:rPr>
        <w:t>“典型问题的提出”、“采取的教学措施和实施</w:t>
      </w:r>
      <w:r>
        <w:rPr>
          <w:rFonts w:ascii="华文仿宋" w:eastAsia="华文仿宋" w:hAnsi="华文仿宋" w:hint="eastAsia"/>
          <w:b/>
          <w:sz w:val="30"/>
          <w:szCs w:val="30"/>
        </w:rPr>
        <w:lastRenderedPageBreak/>
        <w:t>过程”及“产生的结果及分析”</w:t>
      </w:r>
      <w:r>
        <w:rPr>
          <w:rFonts w:ascii="华文仿宋" w:eastAsia="华文仿宋" w:hAnsi="华文仿宋" w:hint="eastAsia"/>
          <w:sz w:val="30"/>
          <w:szCs w:val="30"/>
        </w:rPr>
        <w:t>等部分。</w:t>
      </w:r>
      <w:r>
        <w:rPr>
          <w:rFonts w:ascii="华文仿宋" w:eastAsia="华文仿宋" w:hAnsi="华文仿宋"/>
          <w:sz w:val="30"/>
          <w:szCs w:val="30"/>
        </w:rPr>
        <w:t>先叙后议。</w:t>
      </w:r>
    </w:p>
    <w:p w14:paraId="2E78ACD3" w14:textId="77777777" w:rsidR="00BA3D46" w:rsidRDefault="00E962A5">
      <w:pPr>
        <w:spacing w:line="420" w:lineRule="exact"/>
        <w:ind w:firstLineChars="200" w:firstLine="601"/>
        <w:rPr>
          <w:rFonts w:ascii="华文仿宋" w:eastAsia="华文仿宋" w:hAnsi="华文仿宋" w:cs="Arial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3、撰稿要求</w:t>
      </w:r>
    </w:p>
    <w:p w14:paraId="668AF96F" w14:textId="12C9CFA9" w:rsidR="00BA3D46" w:rsidRDefault="00E962A5">
      <w:pPr>
        <w:spacing w:line="420" w:lineRule="exact"/>
        <w:ind w:firstLineChars="200" w:firstLine="600"/>
        <w:rPr>
          <w:rFonts w:ascii="华文仿宋" w:eastAsia="华文仿宋" w:hAnsi="华文仿宋" w:cs="Arial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（1）文长</w:t>
      </w:r>
      <w:r w:rsidR="00C12BDA">
        <w:rPr>
          <w:rFonts w:ascii="华文仿宋" w:eastAsia="华文仿宋" w:hAnsi="华文仿宋"/>
          <w:sz w:val="30"/>
          <w:szCs w:val="30"/>
        </w:rPr>
        <w:t>3</w:t>
      </w:r>
      <w:r>
        <w:rPr>
          <w:rFonts w:ascii="华文仿宋" w:eastAsia="华文仿宋" w:hAnsi="华文仿宋" w:hint="eastAsia"/>
          <w:sz w:val="30"/>
          <w:szCs w:val="30"/>
        </w:rPr>
        <w:t>000—</w:t>
      </w:r>
      <w:r w:rsidR="00C12BDA">
        <w:rPr>
          <w:rFonts w:ascii="华文仿宋" w:eastAsia="华文仿宋" w:hAnsi="华文仿宋"/>
          <w:sz w:val="30"/>
          <w:szCs w:val="30"/>
        </w:rPr>
        <w:t>5</w:t>
      </w:r>
      <w:r>
        <w:rPr>
          <w:rFonts w:ascii="华文仿宋" w:eastAsia="华文仿宋" w:hAnsi="华文仿宋" w:hint="eastAsia"/>
          <w:sz w:val="30"/>
          <w:szCs w:val="30"/>
        </w:rPr>
        <w:t>000字为宜。</w:t>
      </w:r>
    </w:p>
    <w:p w14:paraId="7C900EE8" w14:textId="77777777" w:rsidR="00BA3D46" w:rsidRDefault="00E962A5">
      <w:pPr>
        <w:spacing w:line="420" w:lineRule="exact"/>
        <w:ind w:firstLineChars="200" w:firstLine="600"/>
        <w:rPr>
          <w:rFonts w:ascii="华文仿宋" w:eastAsia="华文仿宋" w:hAnsi="华文仿宋" w:cs="Arial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（2）第一页：编号、题目、正文</w:t>
      </w:r>
      <w:r>
        <w:rPr>
          <w:rFonts w:ascii="华文仿宋" w:eastAsia="华文仿宋" w:hAnsi="华文仿宋" w:cs="Arial" w:hint="eastAsia"/>
          <w:sz w:val="30"/>
          <w:szCs w:val="30"/>
        </w:rPr>
        <w:t>。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>编号请勿填写</w:t>
      </w:r>
      <w:r>
        <w:rPr>
          <w:rFonts w:ascii="华文仿宋" w:eastAsia="华文仿宋" w:hAnsi="华文仿宋" w:hint="eastAsia"/>
          <w:sz w:val="30"/>
          <w:szCs w:val="30"/>
        </w:rPr>
        <w:t>。</w:t>
      </w:r>
    </w:p>
    <w:p w14:paraId="3D98D696" w14:textId="77777777" w:rsidR="00BA3D46" w:rsidRDefault="00E962A5">
      <w:pPr>
        <w:spacing w:line="420" w:lineRule="exact"/>
        <w:ind w:firstLineChars="200" w:firstLine="600"/>
        <w:rPr>
          <w:rFonts w:ascii="华文仿宋" w:eastAsia="华文仿宋" w:hAnsi="华文仿宋" w:cs="Arial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（3）体例：题目用三号宋体，正文用小四号宋体，文内节次及标题四个层次的序号依次为：一、（一） 1.（1） 。图、表按顺序分别加以连续标注。</w:t>
      </w:r>
    </w:p>
    <w:p w14:paraId="2B6D1F85" w14:textId="77777777" w:rsidR="00BA3D46" w:rsidRDefault="00E962A5">
      <w:pPr>
        <w:spacing w:line="420" w:lineRule="exact"/>
        <w:ind w:firstLineChars="200" w:firstLine="600"/>
        <w:rPr>
          <w:rFonts w:ascii="华文仿宋" w:eastAsia="华文仿宋" w:hAnsi="华文仿宋" w:cs="Arial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（4）注释：凡引文必须注明出处。注释号码用阿拉伯数字，置于引文的右上角（标点符号内）。注释附在全篇末尾，每注另起一行，按照文中出现的顺序排列。</w:t>
      </w:r>
    </w:p>
    <w:p w14:paraId="145F01CB" w14:textId="77777777" w:rsidR="00BA3D46" w:rsidRDefault="00E962A5">
      <w:pPr>
        <w:spacing w:line="420" w:lineRule="exact"/>
        <w:ind w:firstLineChars="200" w:firstLine="600"/>
        <w:rPr>
          <w:rFonts w:ascii="华文仿宋" w:eastAsia="华文仿宋" w:hAnsi="华文仿宋" w:cs="Arial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（5）参考文献：参考文献的完整出版资料，按照作者（编者）、书名（文章题目）、页码、出版社（刊物名）、出版（发表）时间依次列于全文末尾。</w:t>
      </w:r>
    </w:p>
    <w:p w14:paraId="1BD47F5F" w14:textId="77777777" w:rsidR="00BA3D46" w:rsidRDefault="00E962A5">
      <w:pPr>
        <w:spacing w:line="420" w:lineRule="exact"/>
        <w:ind w:firstLineChars="200" w:firstLine="601"/>
        <w:rPr>
          <w:rFonts w:ascii="华文仿宋" w:eastAsia="华文仿宋" w:hAnsi="华文仿宋" w:cs="Arial"/>
          <w:b/>
          <w:sz w:val="30"/>
          <w:szCs w:val="30"/>
          <w:u w:val="single"/>
        </w:rPr>
      </w:pPr>
      <w:r>
        <w:rPr>
          <w:rFonts w:ascii="华文仿宋" w:eastAsia="华文仿宋" w:hAnsi="华文仿宋" w:cs="Arial" w:hint="eastAsia"/>
          <w:b/>
          <w:sz w:val="30"/>
          <w:szCs w:val="30"/>
          <w:u w:val="single"/>
        </w:rPr>
        <w:t>（二）论文类</w:t>
      </w:r>
    </w:p>
    <w:p w14:paraId="422722F3" w14:textId="77777777" w:rsidR="00BA3D46" w:rsidRDefault="00E962A5">
      <w:pPr>
        <w:spacing w:line="420" w:lineRule="exact"/>
        <w:ind w:firstLineChars="200" w:firstLine="601"/>
        <w:rPr>
          <w:rFonts w:ascii="华文仿宋" w:eastAsia="华文仿宋" w:hAnsi="华文仿宋"/>
          <w:b/>
          <w:color w:val="000000"/>
          <w:sz w:val="30"/>
          <w:szCs w:val="30"/>
        </w:rPr>
      </w:pPr>
      <w:r>
        <w:rPr>
          <w:rFonts w:ascii="华文仿宋" w:eastAsia="华文仿宋" w:hAnsi="华文仿宋" w:cs="Arial" w:hint="eastAsia"/>
          <w:b/>
          <w:sz w:val="30"/>
          <w:szCs w:val="30"/>
        </w:rPr>
        <w:t>1、评选主题</w:t>
      </w:r>
    </w:p>
    <w:p w14:paraId="72748A08" w14:textId="77777777" w:rsidR="00BA3D46" w:rsidRDefault="00E962A5">
      <w:pPr>
        <w:spacing w:line="420" w:lineRule="exact"/>
        <w:ind w:firstLineChars="200" w:firstLine="600"/>
        <w:rPr>
          <w:rFonts w:ascii="华文仿宋" w:eastAsia="华文仿宋" w:hAnsi="华文仿宋" w:cs="Arial"/>
          <w:sz w:val="30"/>
          <w:szCs w:val="30"/>
        </w:rPr>
      </w:pPr>
      <w:r>
        <w:rPr>
          <w:rFonts w:ascii="华文仿宋" w:eastAsia="华文仿宋" w:hAnsi="华文仿宋" w:cs="Arial" w:hint="eastAsia"/>
          <w:sz w:val="30"/>
          <w:szCs w:val="30"/>
        </w:rPr>
        <w:t>（1）</w:t>
      </w:r>
      <w:r>
        <w:rPr>
          <w:rFonts w:ascii="华文仿宋" w:eastAsia="华文仿宋" w:hAnsi="华文仿宋" w:hint="eastAsia"/>
          <w:sz w:val="30"/>
          <w:szCs w:val="30"/>
        </w:rPr>
        <w:t>融合教育及特殊教育课程建设及资源开发研究。</w:t>
      </w:r>
    </w:p>
    <w:p w14:paraId="7BE0593A" w14:textId="77777777" w:rsidR="00BA3D46" w:rsidRDefault="00E962A5">
      <w:pPr>
        <w:spacing w:line="420" w:lineRule="exact"/>
        <w:ind w:left="601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cs="Arial" w:hint="eastAsia"/>
          <w:sz w:val="30"/>
          <w:szCs w:val="30"/>
        </w:rPr>
        <w:t>（2）</w:t>
      </w:r>
      <w:r>
        <w:rPr>
          <w:rFonts w:ascii="华文仿宋" w:eastAsia="华文仿宋" w:hAnsi="华文仿宋" w:hint="eastAsia"/>
          <w:sz w:val="30"/>
          <w:szCs w:val="30"/>
        </w:rPr>
        <w:t>融合教育及特殊教育课堂教学策略研究。</w:t>
      </w:r>
    </w:p>
    <w:p w14:paraId="68CBFDE1" w14:textId="77777777" w:rsidR="00BA3D46" w:rsidRDefault="00E962A5">
      <w:pPr>
        <w:spacing w:line="420" w:lineRule="exact"/>
        <w:ind w:left="601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（3）信息技术在融合教育及特殊教育教学中的应用研究。</w:t>
      </w:r>
    </w:p>
    <w:p w14:paraId="74D78BA8" w14:textId="77777777" w:rsidR="00BA3D46" w:rsidRDefault="00E962A5">
      <w:pPr>
        <w:spacing w:line="420" w:lineRule="exact"/>
        <w:ind w:left="601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cs="Arial" w:hint="eastAsia"/>
          <w:sz w:val="30"/>
          <w:szCs w:val="30"/>
        </w:rPr>
        <w:t>（4）</w:t>
      </w:r>
      <w:r>
        <w:rPr>
          <w:rFonts w:ascii="华文仿宋" w:eastAsia="华文仿宋" w:hAnsi="华文仿宋" w:hint="eastAsia"/>
          <w:sz w:val="30"/>
          <w:szCs w:val="30"/>
        </w:rPr>
        <w:t>残障学生康复训练研究。</w:t>
      </w:r>
    </w:p>
    <w:p w14:paraId="0C15B3F4" w14:textId="77777777" w:rsidR="00BA3D46" w:rsidRDefault="00E962A5">
      <w:pPr>
        <w:spacing w:line="420" w:lineRule="exact"/>
        <w:ind w:left="601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cs="Arial" w:hint="eastAsia"/>
          <w:sz w:val="30"/>
          <w:szCs w:val="30"/>
        </w:rPr>
        <w:t>（5）</w:t>
      </w:r>
      <w:r>
        <w:rPr>
          <w:rFonts w:ascii="华文仿宋" w:eastAsia="华文仿宋" w:hAnsi="华文仿宋" w:hint="eastAsia"/>
          <w:sz w:val="30"/>
          <w:szCs w:val="30"/>
        </w:rPr>
        <w:t>残障学生职业教育及就业研究。</w:t>
      </w:r>
    </w:p>
    <w:p w14:paraId="37A55E4D" w14:textId="7384EAFF" w:rsidR="00BA3D46" w:rsidRDefault="00E962A5">
      <w:pPr>
        <w:spacing w:line="420" w:lineRule="exact"/>
        <w:ind w:firstLineChars="200" w:firstLine="600"/>
        <w:rPr>
          <w:rFonts w:ascii="华文仿宋" w:eastAsia="华文仿宋" w:hAnsi="华文仿宋" w:cs="Arial"/>
          <w:sz w:val="30"/>
          <w:szCs w:val="30"/>
        </w:rPr>
      </w:pPr>
      <w:r>
        <w:rPr>
          <w:rFonts w:ascii="华文仿宋" w:eastAsia="华文仿宋" w:hAnsi="华文仿宋" w:cs="Arial" w:hint="eastAsia"/>
          <w:sz w:val="30"/>
          <w:szCs w:val="30"/>
        </w:rPr>
        <w:t>（6）融合教育与特殊教育领域中的其他研究议题，如：随班就读个案管理、送教上门情况、支持教师工作等。</w:t>
      </w:r>
    </w:p>
    <w:p w14:paraId="4D3830BF" w14:textId="34608221" w:rsidR="002F091E" w:rsidRDefault="002F091E">
      <w:pPr>
        <w:spacing w:line="42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cs="Arial" w:hint="eastAsia"/>
          <w:sz w:val="30"/>
          <w:szCs w:val="30"/>
        </w:rPr>
        <w:t>（7）学校特殊教育推行委员会实践研究。</w:t>
      </w:r>
    </w:p>
    <w:p w14:paraId="5E1F6E76" w14:textId="77777777" w:rsidR="00BA3D46" w:rsidRDefault="00E962A5">
      <w:pPr>
        <w:spacing w:line="420" w:lineRule="exact"/>
        <w:ind w:firstLineChars="200" w:firstLine="601"/>
        <w:rPr>
          <w:rFonts w:ascii="华文仿宋" w:eastAsia="华文仿宋" w:hAnsi="华文仿宋" w:cs="Arial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color w:val="000000"/>
          <w:sz w:val="30"/>
          <w:szCs w:val="30"/>
        </w:rPr>
        <w:t>2、</w:t>
      </w:r>
      <w:r>
        <w:rPr>
          <w:rFonts w:ascii="华文仿宋" w:eastAsia="华文仿宋" w:hAnsi="华文仿宋" w:cs="Arial" w:hint="eastAsia"/>
          <w:b/>
          <w:sz w:val="30"/>
          <w:szCs w:val="30"/>
        </w:rPr>
        <w:t>稿件要求</w:t>
      </w:r>
    </w:p>
    <w:p w14:paraId="76DD916F" w14:textId="1A55E6B5" w:rsidR="00BA3D46" w:rsidRDefault="00E962A5">
      <w:pPr>
        <w:spacing w:line="420" w:lineRule="exact"/>
        <w:ind w:firstLineChars="200" w:firstLine="600"/>
        <w:rPr>
          <w:rFonts w:ascii="华文仿宋" w:eastAsia="华文仿宋" w:hAnsi="华文仿宋" w:cs="Arial"/>
          <w:sz w:val="30"/>
          <w:szCs w:val="30"/>
        </w:rPr>
      </w:pPr>
      <w:r>
        <w:rPr>
          <w:rFonts w:ascii="华文仿宋" w:eastAsia="华文仿宋" w:hAnsi="华文仿宋" w:cs="Arial" w:hint="eastAsia"/>
          <w:sz w:val="30"/>
          <w:szCs w:val="30"/>
        </w:rPr>
        <w:t>20</w:t>
      </w:r>
      <w:r w:rsidR="002F091E">
        <w:rPr>
          <w:rFonts w:ascii="华文仿宋" w:eastAsia="华文仿宋" w:hAnsi="华文仿宋" w:cs="Arial"/>
          <w:sz w:val="30"/>
          <w:szCs w:val="30"/>
        </w:rPr>
        <w:t>22</w:t>
      </w:r>
      <w:r>
        <w:rPr>
          <w:rFonts w:ascii="华文仿宋" w:eastAsia="华文仿宋" w:hAnsi="华文仿宋" w:cs="Arial" w:hint="eastAsia"/>
          <w:sz w:val="30"/>
          <w:szCs w:val="30"/>
        </w:rPr>
        <w:t>年以来撰写的、未参加过市级评选的论文。</w:t>
      </w:r>
    </w:p>
    <w:p w14:paraId="2D215719" w14:textId="77777777" w:rsidR="00BA3D46" w:rsidRDefault="00E962A5">
      <w:pPr>
        <w:spacing w:line="420" w:lineRule="exact"/>
        <w:ind w:firstLineChars="200" w:firstLine="600"/>
        <w:rPr>
          <w:rFonts w:ascii="华文仿宋" w:eastAsia="华文仿宋" w:hAnsi="华文仿宋" w:cs="Arial"/>
          <w:sz w:val="30"/>
          <w:szCs w:val="30"/>
        </w:rPr>
      </w:pPr>
      <w:r>
        <w:rPr>
          <w:rFonts w:ascii="华文仿宋" w:eastAsia="华文仿宋" w:hAnsi="华文仿宋" w:cs="Arial" w:hint="eastAsia"/>
          <w:sz w:val="30"/>
          <w:szCs w:val="30"/>
        </w:rPr>
        <w:t>在公开刊物发表过的论文</w:t>
      </w:r>
      <w:r>
        <w:rPr>
          <w:rFonts w:ascii="华文仿宋" w:eastAsia="华文仿宋" w:hAnsi="华文仿宋" w:cs="Arial" w:hint="eastAsia"/>
          <w:sz w:val="30"/>
          <w:szCs w:val="30"/>
          <w:u w:val="single"/>
        </w:rPr>
        <w:t>可参评</w:t>
      </w:r>
      <w:r>
        <w:rPr>
          <w:rFonts w:ascii="华文仿宋" w:eastAsia="华文仿宋" w:hAnsi="华文仿宋" w:cs="Arial" w:hint="eastAsia"/>
          <w:sz w:val="30"/>
          <w:szCs w:val="30"/>
        </w:rPr>
        <w:t>。</w:t>
      </w:r>
    </w:p>
    <w:p w14:paraId="731712A6" w14:textId="77777777" w:rsidR="00BA3D46" w:rsidRDefault="00E962A5">
      <w:pPr>
        <w:spacing w:line="420" w:lineRule="exact"/>
        <w:ind w:firstLineChars="200" w:firstLine="600"/>
        <w:rPr>
          <w:rFonts w:ascii="华文仿宋" w:eastAsia="华文仿宋" w:hAnsi="华文仿宋"/>
          <w:color w:val="000000"/>
          <w:sz w:val="30"/>
          <w:szCs w:val="30"/>
        </w:rPr>
      </w:pPr>
      <w:r>
        <w:rPr>
          <w:rFonts w:ascii="华文仿宋" w:eastAsia="华文仿宋" w:hAnsi="华文仿宋" w:hint="eastAsia"/>
          <w:color w:val="000000"/>
          <w:sz w:val="30"/>
          <w:szCs w:val="30"/>
        </w:rPr>
        <w:t>需结合教学工作实践，具有</w:t>
      </w:r>
      <w:r>
        <w:rPr>
          <w:rFonts w:ascii="华文仿宋" w:eastAsia="华文仿宋" w:hAnsi="华文仿宋" w:hint="eastAsia"/>
          <w:color w:val="000000"/>
          <w:sz w:val="30"/>
          <w:szCs w:val="30"/>
          <w:u w:val="single"/>
        </w:rPr>
        <w:t>原创性</w:t>
      </w:r>
      <w:r>
        <w:rPr>
          <w:rFonts w:ascii="华文仿宋" w:eastAsia="华文仿宋" w:hAnsi="华文仿宋" w:hint="eastAsia"/>
          <w:color w:val="000000"/>
          <w:sz w:val="30"/>
          <w:szCs w:val="30"/>
        </w:rPr>
        <w:t>、实践性与科学性。题目简练、论点鲜明、论据充足、表述规范。</w:t>
      </w:r>
    </w:p>
    <w:p w14:paraId="57336FD3" w14:textId="77777777" w:rsidR="00BA3D46" w:rsidRDefault="00E962A5">
      <w:pPr>
        <w:spacing w:line="420" w:lineRule="exact"/>
        <w:ind w:firstLineChars="200" w:firstLine="600"/>
        <w:rPr>
          <w:rFonts w:ascii="华文仿宋" w:eastAsia="华文仿宋" w:hAnsi="华文仿宋" w:cs="Arial"/>
          <w:sz w:val="30"/>
          <w:szCs w:val="30"/>
        </w:rPr>
      </w:pPr>
      <w:r>
        <w:rPr>
          <w:rFonts w:ascii="华文仿宋" w:eastAsia="华文仿宋" w:hAnsi="华文仿宋" w:cs="Arial" w:hint="eastAsia"/>
          <w:sz w:val="30"/>
          <w:szCs w:val="30"/>
        </w:rPr>
        <w:t>论文类别包括</w:t>
      </w:r>
      <w:r>
        <w:rPr>
          <w:rFonts w:ascii="华文仿宋" w:eastAsia="华文仿宋" w:hAnsi="华文仿宋" w:cs="Arial" w:hint="eastAsia"/>
          <w:b/>
          <w:sz w:val="30"/>
          <w:szCs w:val="30"/>
        </w:rPr>
        <w:t>研究论文、调查报告、实验报告</w:t>
      </w:r>
      <w:r>
        <w:rPr>
          <w:rFonts w:ascii="华文仿宋" w:eastAsia="华文仿宋" w:hAnsi="华文仿宋" w:cs="Arial" w:hint="eastAsia"/>
          <w:sz w:val="30"/>
          <w:szCs w:val="30"/>
        </w:rPr>
        <w:t>及</w:t>
      </w:r>
      <w:r>
        <w:rPr>
          <w:rFonts w:ascii="华文仿宋" w:eastAsia="华文仿宋" w:hAnsi="华文仿宋" w:cs="Arial" w:hint="eastAsia"/>
          <w:b/>
          <w:color w:val="000000"/>
          <w:sz w:val="30"/>
          <w:szCs w:val="30"/>
        </w:rPr>
        <w:t>经验总结</w:t>
      </w:r>
      <w:r>
        <w:rPr>
          <w:rFonts w:ascii="华文仿宋" w:eastAsia="华文仿宋" w:hAnsi="华文仿宋" w:cs="Arial" w:hint="eastAsia"/>
          <w:sz w:val="30"/>
          <w:szCs w:val="30"/>
        </w:rPr>
        <w:t>等。</w:t>
      </w:r>
    </w:p>
    <w:p w14:paraId="6B55E5DD" w14:textId="77777777" w:rsidR="00BA3D46" w:rsidRDefault="00E962A5">
      <w:pPr>
        <w:spacing w:line="420" w:lineRule="exact"/>
        <w:ind w:firstLineChars="200" w:firstLine="601"/>
        <w:rPr>
          <w:rFonts w:ascii="华文仿宋" w:eastAsia="华文仿宋" w:hAnsi="华文仿宋" w:cs="Arial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3、撰稿要求</w:t>
      </w:r>
    </w:p>
    <w:p w14:paraId="596044EC" w14:textId="61D9999B" w:rsidR="00BA3D46" w:rsidRDefault="00E962A5">
      <w:pPr>
        <w:spacing w:line="420" w:lineRule="exact"/>
        <w:ind w:firstLineChars="200" w:firstLine="600"/>
        <w:rPr>
          <w:rFonts w:ascii="华文仿宋" w:eastAsia="华文仿宋" w:hAnsi="华文仿宋" w:cs="Arial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（1）文长4000—</w:t>
      </w:r>
      <w:r w:rsidR="00E254A8">
        <w:rPr>
          <w:rFonts w:ascii="华文仿宋" w:eastAsia="华文仿宋" w:hAnsi="华文仿宋"/>
          <w:sz w:val="30"/>
          <w:szCs w:val="30"/>
        </w:rPr>
        <w:t>6</w:t>
      </w:r>
      <w:r>
        <w:rPr>
          <w:rFonts w:ascii="华文仿宋" w:eastAsia="华文仿宋" w:hAnsi="华文仿宋" w:hint="eastAsia"/>
          <w:sz w:val="30"/>
          <w:szCs w:val="30"/>
        </w:rPr>
        <w:t>000字为宜。</w:t>
      </w:r>
    </w:p>
    <w:p w14:paraId="5D40F277" w14:textId="77777777" w:rsidR="00BA3D46" w:rsidRDefault="00E962A5">
      <w:pPr>
        <w:spacing w:line="42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（2）第一页：编号、题目、内容提要、关键词（样式详见附表五）。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>编号请勿填写</w:t>
      </w:r>
      <w:r>
        <w:rPr>
          <w:rFonts w:ascii="华文仿宋" w:eastAsia="华文仿宋" w:hAnsi="华文仿宋" w:hint="eastAsia"/>
          <w:sz w:val="30"/>
          <w:szCs w:val="30"/>
        </w:rPr>
        <w:t>。</w:t>
      </w:r>
    </w:p>
    <w:p w14:paraId="1FA2AC2E" w14:textId="55484736" w:rsidR="00BA3D46" w:rsidRDefault="00E962A5">
      <w:pPr>
        <w:spacing w:line="42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lastRenderedPageBreak/>
        <w:t>（3）正文：论文的第二页开始为正文，题目用三号宋体，正文用小四号宋体，文内节次及标题四个层次的序号依次为：一、（一） 1.（1） 图、表按顺序分别加以连续标注。</w:t>
      </w:r>
    </w:p>
    <w:p w14:paraId="3EB4183C" w14:textId="77777777" w:rsidR="00BA3D46" w:rsidRDefault="00E962A5">
      <w:pPr>
        <w:spacing w:line="420" w:lineRule="exact"/>
        <w:ind w:firstLineChars="200" w:firstLine="600"/>
        <w:rPr>
          <w:rFonts w:ascii="华文仿宋" w:eastAsia="华文仿宋" w:hAnsi="华文仿宋" w:cs="Arial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（4）注释：凡引文必须注明出处。注释号码用阿拉伯数字，置于引文的右上角（标点符号内）。注释附在全篇末尾，每注另起一行，按照文中出现的顺序排列。</w:t>
      </w:r>
    </w:p>
    <w:p w14:paraId="1E128021" w14:textId="77777777" w:rsidR="00BA3D46" w:rsidRDefault="00E962A5">
      <w:pPr>
        <w:spacing w:line="420" w:lineRule="exact"/>
        <w:ind w:firstLineChars="200" w:firstLine="600"/>
        <w:rPr>
          <w:rFonts w:ascii="华文仿宋" w:eastAsia="华文仿宋" w:hAnsi="华文仿宋" w:cs="Arial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（5）参考文献：参考文献的完整出版资料，按照作者（编者）、书名（文章题目）、页码、出版社（刊物名）、出版（发表）时间依次列于全文末尾。</w:t>
      </w:r>
    </w:p>
    <w:p w14:paraId="46CA2CA8" w14:textId="1DB0CB55" w:rsidR="00BA3D46" w:rsidRDefault="00E962A5">
      <w:pPr>
        <w:spacing w:line="420" w:lineRule="exact"/>
        <w:ind w:firstLineChars="200" w:firstLine="601"/>
        <w:rPr>
          <w:rFonts w:ascii="华文仿宋" w:eastAsia="华文仿宋" w:hAnsi="华文仿宋" w:cs="Arial"/>
          <w:b/>
          <w:sz w:val="30"/>
          <w:szCs w:val="30"/>
        </w:rPr>
      </w:pPr>
      <w:r>
        <w:rPr>
          <w:rFonts w:ascii="华文仿宋" w:eastAsia="华文仿宋" w:hAnsi="华文仿宋" w:cs="Arial" w:hint="eastAsia"/>
          <w:b/>
          <w:sz w:val="30"/>
          <w:szCs w:val="30"/>
        </w:rPr>
        <w:t>三、案例及论文要求</w:t>
      </w:r>
    </w:p>
    <w:p w14:paraId="1DC1AECB" w14:textId="22D3BC2C" w:rsidR="00BD5BC9" w:rsidRPr="00277A60" w:rsidRDefault="001C627B">
      <w:pPr>
        <w:spacing w:line="420" w:lineRule="exact"/>
        <w:ind w:firstLineChars="250" w:firstLine="750"/>
        <w:rPr>
          <w:rFonts w:ascii="华文仿宋" w:eastAsia="华文仿宋" w:hAnsi="华文仿宋"/>
          <w:color w:val="FF0000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>1</w:t>
      </w:r>
      <w:r w:rsidR="00E962A5">
        <w:rPr>
          <w:rFonts w:ascii="华文仿宋" w:eastAsia="华文仿宋" w:hAnsi="华文仿宋" w:hint="eastAsia"/>
          <w:sz w:val="30"/>
          <w:szCs w:val="30"/>
        </w:rPr>
        <w:t>.</w:t>
      </w:r>
      <w:r w:rsidR="00BD5BC9">
        <w:rPr>
          <w:rFonts w:ascii="华文仿宋" w:eastAsia="华文仿宋" w:hAnsi="华文仿宋" w:hint="eastAsia"/>
          <w:sz w:val="30"/>
          <w:szCs w:val="30"/>
        </w:rPr>
        <w:t>文中出现的学生案例，范围包含残疾学生和特需学生，特需学生含多动症、学习问题、情绪障碍等。</w:t>
      </w:r>
      <w:r w:rsidR="00BD5BC9" w:rsidRPr="00277A60">
        <w:rPr>
          <w:rFonts w:ascii="华文仿宋" w:eastAsia="华文仿宋" w:hAnsi="华文仿宋" w:hint="eastAsia"/>
          <w:b/>
          <w:color w:val="FF0000"/>
          <w:sz w:val="30"/>
          <w:szCs w:val="30"/>
          <w:u w:val="single"/>
        </w:rPr>
        <w:t>以有残疾证或在西城区融合中心备案的学生为主体</w:t>
      </w:r>
      <w:r w:rsidR="00BD5BC9" w:rsidRPr="00277A60">
        <w:rPr>
          <w:rFonts w:ascii="华文仿宋" w:eastAsia="华文仿宋" w:hAnsi="华文仿宋" w:hint="eastAsia"/>
          <w:color w:val="FF0000"/>
          <w:sz w:val="30"/>
          <w:szCs w:val="30"/>
        </w:rPr>
        <w:t>。</w:t>
      </w:r>
    </w:p>
    <w:p w14:paraId="496587D0" w14:textId="0F5BBC81" w:rsidR="00BA3D46" w:rsidRDefault="00BD5BC9">
      <w:pPr>
        <w:spacing w:line="420" w:lineRule="exact"/>
        <w:ind w:firstLineChars="250" w:firstLine="75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>2.</w:t>
      </w:r>
      <w:r w:rsidR="00E962A5">
        <w:rPr>
          <w:rFonts w:ascii="华文仿宋" w:eastAsia="华文仿宋" w:hAnsi="华文仿宋" w:hint="eastAsia"/>
          <w:sz w:val="30"/>
          <w:szCs w:val="30"/>
        </w:rPr>
        <w:t>文中所涉学生及其他相关人物姓名均需以化名处理，并在注释中加以说明。</w:t>
      </w:r>
    </w:p>
    <w:p w14:paraId="57180264" w14:textId="79CF1381" w:rsidR="00BA3D46" w:rsidRDefault="00BD5BC9">
      <w:pPr>
        <w:spacing w:line="420" w:lineRule="exact"/>
        <w:ind w:firstLineChars="250" w:firstLine="75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3.</w:t>
      </w:r>
      <w:r w:rsidR="00E962A5">
        <w:rPr>
          <w:rFonts w:ascii="华文仿宋" w:eastAsia="华文仿宋" w:hAnsi="华文仿宋" w:hint="eastAsia"/>
          <w:sz w:val="30"/>
          <w:szCs w:val="30"/>
        </w:rPr>
        <w:t>正文中不得出现作者姓名及单位名称等信息。</w:t>
      </w:r>
    </w:p>
    <w:p w14:paraId="4F208946" w14:textId="71B6249E" w:rsidR="00BA3D46" w:rsidRDefault="00BD5BC9">
      <w:pPr>
        <w:spacing w:line="420" w:lineRule="exact"/>
        <w:ind w:firstLineChars="250" w:firstLine="75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>4</w:t>
      </w:r>
      <w:r w:rsidR="00E962A5">
        <w:rPr>
          <w:rFonts w:ascii="华文仿宋" w:eastAsia="华文仿宋" w:hAnsi="华文仿宋" w:hint="eastAsia"/>
          <w:sz w:val="30"/>
          <w:szCs w:val="30"/>
        </w:rPr>
        <w:t>.每所融合教育学校限报10篇，特教学校限报20篇。</w:t>
      </w:r>
    </w:p>
    <w:p w14:paraId="2E3F1F31" w14:textId="3CDBEF96" w:rsidR="00BA3D46" w:rsidRPr="00BD5BC9" w:rsidRDefault="00BD5BC9">
      <w:pPr>
        <w:spacing w:line="420" w:lineRule="exact"/>
        <w:ind w:firstLineChars="250" w:firstLine="750"/>
        <w:rPr>
          <w:rFonts w:ascii="华文仿宋" w:eastAsia="华文仿宋" w:hAnsi="华文仿宋"/>
          <w:sz w:val="30"/>
          <w:szCs w:val="30"/>
        </w:rPr>
      </w:pPr>
      <w:r w:rsidRPr="00BD5BC9">
        <w:rPr>
          <w:rFonts w:ascii="华文仿宋" w:eastAsia="华文仿宋" w:hAnsi="华文仿宋" w:cs="Arial"/>
          <w:sz w:val="30"/>
          <w:szCs w:val="30"/>
        </w:rPr>
        <w:t>5</w:t>
      </w:r>
      <w:r w:rsidR="00E962A5" w:rsidRPr="00BD5BC9">
        <w:rPr>
          <w:rFonts w:ascii="华文仿宋" w:eastAsia="华文仿宋" w:hAnsi="华文仿宋" w:cs="Arial" w:hint="eastAsia"/>
          <w:sz w:val="30"/>
          <w:szCs w:val="30"/>
        </w:rPr>
        <w:t>. 参选文章</w:t>
      </w:r>
      <w:r w:rsidR="00E962A5" w:rsidRPr="00BD5BC9">
        <w:rPr>
          <w:rFonts w:ascii="华文仿宋" w:eastAsia="华文仿宋" w:hAnsi="华文仿宋" w:hint="eastAsia"/>
          <w:sz w:val="30"/>
          <w:szCs w:val="30"/>
        </w:rPr>
        <w:t>严禁任何形式的抄袭</w:t>
      </w:r>
      <w:r w:rsidRPr="00BD5BC9">
        <w:rPr>
          <w:rFonts w:ascii="华文仿宋" w:eastAsia="华文仿宋" w:hAnsi="华文仿宋" w:hint="eastAsia"/>
          <w:sz w:val="30"/>
          <w:szCs w:val="30"/>
        </w:rPr>
        <w:t>，一旦</w:t>
      </w:r>
      <w:proofErr w:type="gramStart"/>
      <w:r w:rsidRPr="00BD5BC9">
        <w:rPr>
          <w:rFonts w:ascii="华文仿宋" w:eastAsia="华文仿宋" w:hAnsi="华文仿宋" w:hint="eastAsia"/>
          <w:sz w:val="30"/>
          <w:szCs w:val="30"/>
        </w:rPr>
        <w:t>经查重后</w:t>
      </w:r>
      <w:proofErr w:type="gramEnd"/>
      <w:r w:rsidRPr="00BD5BC9">
        <w:rPr>
          <w:rFonts w:ascii="华文仿宋" w:eastAsia="华文仿宋" w:hAnsi="华文仿宋" w:hint="eastAsia"/>
          <w:sz w:val="30"/>
          <w:szCs w:val="30"/>
        </w:rPr>
        <w:t>发现将被直接淘汰</w:t>
      </w:r>
      <w:r w:rsidR="00E962A5" w:rsidRPr="00BD5BC9">
        <w:rPr>
          <w:rFonts w:ascii="华文仿宋" w:eastAsia="华文仿宋" w:hAnsi="华文仿宋" w:hint="eastAsia"/>
          <w:sz w:val="30"/>
          <w:szCs w:val="30"/>
        </w:rPr>
        <w:t>。</w:t>
      </w:r>
    </w:p>
    <w:p w14:paraId="469C6FB2" w14:textId="77777777" w:rsidR="00BA3D46" w:rsidRDefault="00E962A5" w:rsidP="00F420EB">
      <w:pPr>
        <w:spacing w:line="420" w:lineRule="exact"/>
        <w:ind w:firstLineChars="200" w:firstLine="601"/>
        <w:rPr>
          <w:rFonts w:ascii="华文仿宋" w:eastAsia="华文仿宋" w:hAnsi="华文仿宋" w:cs="Arial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四、报送要求</w:t>
      </w:r>
    </w:p>
    <w:p w14:paraId="7A75D1C8" w14:textId="7F4C962A" w:rsidR="00BA3D46" w:rsidRDefault="00F420EB" w:rsidP="00F420EB">
      <w:pPr>
        <w:spacing w:line="420" w:lineRule="exact"/>
        <w:ind w:firstLineChars="200" w:firstLine="600"/>
        <w:rPr>
          <w:rFonts w:ascii="华文仿宋" w:eastAsia="华文仿宋" w:hAnsi="华文仿宋" w:cs="Arial"/>
          <w:sz w:val="30"/>
          <w:szCs w:val="30"/>
        </w:rPr>
      </w:pPr>
      <w:r>
        <w:rPr>
          <w:rFonts w:ascii="华文仿宋" w:eastAsia="华文仿宋" w:hAnsi="华文仿宋" w:cs="Arial"/>
          <w:sz w:val="30"/>
          <w:szCs w:val="30"/>
        </w:rPr>
        <w:t>1.</w:t>
      </w:r>
      <w:r w:rsidR="00E962A5">
        <w:rPr>
          <w:rFonts w:ascii="华文仿宋" w:eastAsia="华文仿宋" w:hAnsi="华文仿宋" w:cs="Arial" w:hint="eastAsia"/>
          <w:sz w:val="30"/>
          <w:szCs w:val="30"/>
        </w:rPr>
        <w:t>以学校为单位填好报送表，统一</w:t>
      </w:r>
      <w:r w:rsidR="00BD5BC9">
        <w:rPr>
          <w:rFonts w:ascii="华文仿宋" w:eastAsia="华文仿宋" w:hAnsi="华文仿宋" w:cs="Arial" w:hint="eastAsia"/>
          <w:sz w:val="30"/>
          <w:szCs w:val="30"/>
        </w:rPr>
        <w:t>网上</w:t>
      </w:r>
      <w:r w:rsidR="00E962A5">
        <w:rPr>
          <w:rFonts w:ascii="华文仿宋" w:eastAsia="华文仿宋" w:hAnsi="华文仿宋" w:cs="Arial" w:hint="eastAsia"/>
          <w:sz w:val="30"/>
          <w:szCs w:val="30"/>
        </w:rPr>
        <w:t>报送（报送表见附表</w:t>
      </w:r>
      <w:proofErr w:type="gramStart"/>
      <w:r w:rsidR="00E962A5">
        <w:rPr>
          <w:rFonts w:ascii="华文仿宋" w:eastAsia="华文仿宋" w:hAnsi="华文仿宋" w:cs="Arial" w:hint="eastAsia"/>
          <w:sz w:val="30"/>
          <w:szCs w:val="30"/>
        </w:rPr>
        <w:t>一</w:t>
      </w:r>
      <w:proofErr w:type="gramEnd"/>
      <w:r w:rsidR="00E962A5">
        <w:rPr>
          <w:rFonts w:ascii="华文仿宋" w:eastAsia="华文仿宋" w:hAnsi="华文仿宋" w:cs="Arial" w:hint="eastAsia"/>
          <w:sz w:val="30"/>
          <w:szCs w:val="30"/>
        </w:rPr>
        <w:t>）</w:t>
      </w:r>
      <w:r w:rsidR="00071A2C">
        <w:rPr>
          <w:rFonts w:ascii="华文仿宋" w:eastAsia="华文仿宋" w:hAnsi="华文仿宋" w:cs="Arial" w:hint="eastAsia"/>
          <w:sz w:val="30"/>
          <w:szCs w:val="30"/>
        </w:rPr>
        <w:t>，文件命名为：</w:t>
      </w:r>
      <w:r w:rsidR="00071A2C" w:rsidRPr="00370CC0">
        <w:rPr>
          <w:rFonts w:ascii="华文仿宋" w:eastAsia="华文仿宋" w:hAnsi="华文仿宋" w:cs="Arial" w:hint="eastAsia"/>
          <w:b/>
          <w:color w:val="FF0000"/>
          <w:sz w:val="30"/>
          <w:szCs w:val="30"/>
        </w:rPr>
        <w:t>《XXX学校</w:t>
      </w:r>
      <w:r w:rsidR="00370CC0" w:rsidRPr="00370CC0">
        <w:rPr>
          <w:rFonts w:ascii="华文仿宋" w:eastAsia="华文仿宋" w:hAnsi="华文仿宋" w:cs="Arial" w:hint="eastAsia"/>
          <w:b/>
          <w:color w:val="FF0000"/>
          <w:sz w:val="30"/>
          <w:szCs w:val="30"/>
        </w:rPr>
        <w:t>案例（</w:t>
      </w:r>
      <w:r w:rsidR="000D208F">
        <w:rPr>
          <w:rFonts w:ascii="华文仿宋" w:eastAsia="华文仿宋" w:hAnsi="华文仿宋" w:cs="Arial" w:hint="eastAsia"/>
          <w:b/>
          <w:color w:val="FF0000"/>
          <w:sz w:val="30"/>
          <w:szCs w:val="30"/>
        </w:rPr>
        <w:t>或</w:t>
      </w:r>
      <w:r w:rsidR="00370CC0" w:rsidRPr="00370CC0">
        <w:rPr>
          <w:rFonts w:ascii="华文仿宋" w:eastAsia="华文仿宋" w:hAnsi="华文仿宋" w:cs="Arial" w:hint="eastAsia"/>
          <w:b/>
          <w:color w:val="FF0000"/>
          <w:sz w:val="30"/>
          <w:szCs w:val="30"/>
        </w:rPr>
        <w:t>论文）</w:t>
      </w:r>
      <w:r w:rsidR="00071A2C" w:rsidRPr="00370CC0">
        <w:rPr>
          <w:rFonts w:ascii="华文仿宋" w:eastAsia="华文仿宋" w:hAnsi="华文仿宋" w:cs="Arial" w:hint="eastAsia"/>
          <w:b/>
          <w:color w:val="FF0000"/>
          <w:sz w:val="30"/>
          <w:szCs w:val="30"/>
        </w:rPr>
        <w:t>报名表》</w:t>
      </w:r>
      <w:r w:rsidR="00E962A5" w:rsidRPr="00370CC0">
        <w:rPr>
          <w:rFonts w:ascii="华文仿宋" w:eastAsia="华文仿宋" w:hAnsi="华文仿宋" w:cs="Arial" w:hint="eastAsia"/>
          <w:b/>
          <w:color w:val="FF0000"/>
          <w:sz w:val="30"/>
          <w:szCs w:val="30"/>
        </w:rPr>
        <w:t>。</w:t>
      </w:r>
    </w:p>
    <w:p w14:paraId="14FDE8DC" w14:textId="3F356A47" w:rsidR="00BA3D46" w:rsidRDefault="00E962A5">
      <w:pPr>
        <w:spacing w:line="420" w:lineRule="exact"/>
        <w:ind w:firstLineChars="200" w:firstLine="600"/>
        <w:rPr>
          <w:rFonts w:ascii="华文仿宋" w:eastAsia="华文仿宋" w:hAnsi="华文仿宋" w:cs="Arial"/>
          <w:sz w:val="30"/>
          <w:szCs w:val="30"/>
        </w:rPr>
      </w:pPr>
      <w:r>
        <w:rPr>
          <w:rFonts w:ascii="华文仿宋" w:eastAsia="华文仿宋" w:hAnsi="华文仿宋" w:hint="eastAsia"/>
          <w:color w:val="000000"/>
          <w:sz w:val="30"/>
          <w:szCs w:val="30"/>
        </w:rPr>
        <w:t>2. 报送时间及</w:t>
      </w:r>
      <w:r w:rsidR="0059736E">
        <w:rPr>
          <w:rFonts w:ascii="华文仿宋" w:eastAsia="华文仿宋" w:hAnsi="华文仿宋" w:hint="eastAsia"/>
          <w:color w:val="000000"/>
          <w:sz w:val="30"/>
          <w:szCs w:val="30"/>
        </w:rPr>
        <w:t>报送流程</w:t>
      </w:r>
    </w:p>
    <w:p w14:paraId="25766EA2" w14:textId="77777777" w:rsidR="00F420EB" w:rsidRDefault="00BC19BA" w:rsidP="000605F1">
      <w:pPr>
        <w:spacing w:line="420" w:lineRule="exact"/>
        <w:ind w:firstLineChars="200" w:firstLine="600"/>
        <w:rPr>
          <w:rFonts w:ascii="华文仿宋" w:eastAsia="华文仿宋" w:hAnsi="华文仿宋" w:cs="Arial"/>
          <w:sz w:val="30"/>
          <w:szCs w:val="30"/>
        </w:rPr>
      </w:pPr>
      <w:r>
        <w:rPr>
          <w:rFonts w:ascii="华文仿宋" w:eastAsia="华文仿宋" w:hAnsi="华文仿宋" w:cs="Arial" w:hint="eastAsia"/>
          <w:sz w:val="30"/>
          <w:szCs w:val="30"/>
        </w:rPr>
        <w:t>2</w:t>
      </w:r>
      <w:r>
        <w:rPr>
          <w:rFonts w:ascii="华文仿宋" w:eastAsia="华文仿宋" w:hAnsi="华文仿宋" w:cs="Arial"/>
          <w:sz w:val="30"/>
          <w:szCs w:val="30"/>
        </w:rPr>
        <w:t>.1</w:t>
      </w:r>
      <w:r w:rsidR="0059736E" w:rsidRPr="007D48FD">
        <w:rPr>
          <w:rFonts w:ascii="华文仿宋" w:eastAsia="华文仿宋" w:hAnsi="华文仿宋" w:cs="Arial" w:hint="eastAsia"/>
          <w:sz w:val="30"/>
          <w:szCs w:val="30"/>
        </w:rPr>
        <w:t>报送时间</w:t>
      </w:r>
    </w:p>
    <w:p w14:paraId="6E1FAB2A" w14:textId="75C4A170" w:rsidR="00277A60" w:rsidRDefault="00277A60" w:rsidP="00277A60">
      <w:pPr>
        <w:spacing w:line="420" w:lineRule="exact"/>
        <w:ind w:firstLineChars="200" w:firstLine="721"/>
        <w:rPr>
          <w:rFonts w:ascii="华文仿宋" w:eastAsia="华文仿宋" w:hAnsi="华文仿宋" w:cs="Arial"/>
          <w:b/>
          <w:color w:val="FF0000"/>
          <w:sz w:val="36"/>
          <w:szCs w:val="36"/>
        </w:rPr>
      </w:pPr>
      <w:r w:rsidRPr="00277A60">
        <w:rPr>
          <w:rFonts w:ascii="华文仿宋" w:eastAsia="华文仿宋" w:hAnsi="华文仿宋" w:cs="Arial"/>
          <w:b/>
          <w:bCs/>
          <w:color w:val="FF0000"/>
          <w:sz w:val="36"/>
          <w:szCs w:val="36"/>
        </w:rPr>
        <w:t>2023</w:t>
      </w:r>
      <w:r w:rsidRPr="00277A60">
        <w:rPr>
          <w:rFonts w:ascii="华文仿宋" w:eastAsia="华文仿宋" w:hAnsi="华文仿宋" w:cs="Arial" w:hint="eastAsia"/>
          <w:b/>
          <w:bCs/>
          <w:color w:val="FF0000"/>
          <w:sz w:val="36"/>
          <w:szCs w:val="36"/>
        </w:rPr>
        <w:t>年9月2</w:t>
      </w:r>
      <w:r w:rsidRPr="00277A60">
        <w:rPr>
          <w:rFonts w:ascii="华文仿宋" w:eastAsia="华文仿宋" w:hAnsi="华文仿宋" w:cs="Arial"/>
          <w:b/>
          <w:bCs/>
          <w:color w:val="FF0000"/>
          <w:sz w:val="36"/>
          <w:szCs w:val="36"/>
        </w:rPr>
        <w:t>8</w:t>
      </w:r>
      <w:r w:rsidRPr="00277A60">
        <w:rPr>
          <w:rFonts w:ascii="华文仿宋" w:eastAsia="华文仿宋" w:hAnsi="华文仿宋" w:cs="Arial" w:hint="eastAsia"/>
          <w:b/>
          <w:bCs/>
          <w:color w:val="FF0000"/>
          <w:sz w:val="36"/>
          <w:szCs w:val="36"/>
        </w:rPr>
        <w:t>日（周四）前</w:t>
      </w:r>
      <w:r w:rsidR="004D31AB" w:rsidRPr="00277A60">
        <w:rPr>
          <w:rFonts w:ascii="华文仿宋" w:eastAsia="华文仿宋" w:hAnsi="华文仿宋" w:cs="Arial" w:hint="eastAsia"/>
          <w:b/>
          <w:color w:val="FF0000"/>
          <w:sz w:val="36"/>
          <w:szCs w:val="36"/>
        </w:rPr>
        <w:t>将参选作品</w:t>
      </w:r>
      <w:r w:rsidRPr="00277A60">
        <w:rPr>
          <w:rFonts w:ascii="华文仿宋" w:eastAsia="华文仿宋" w:hAnsi="华文仿宋" w:cs="Arial" w:hint="eastAsia"/>
          <w:b/>
          <w:color w:val="FF0000"/>
          <w:sz w:val="36"/>
          <w:szCs w:val="36"/>
        </w:rPr>
        <w:t>上传【教学处-田】科研共享文件夹</w:t>
      </w:r>
      <w:r>
        <w:rPr>
          <w:rFonts w:ascii="华文仿宋" w:eastAsia="华文仿宋" w:hAnsi="华文仿宋" w:cs="Arial" w:hint="eastAsia"/>
          <w:b/>
          <w:color w:val="FF0000"/>
          <w:sz w:val="36"/>
          <w:szCs w:val="36"/>
        </w:rPr>
        <w:t>，由</w:t>
      </w:r>
      <w:r w:rsidRPr="00277A60">
        <w:rPr>
          <w:rFonts w:ascii="华文仿宋" w:eastAsia="华文仿宋" w:hAnsi="华文仿宋" w:cs="Arial" w:hint="eastAsia"/>
          <w:b/>
          <w:color w:val="FF0000"/>
          <w:sz w:val="36"/>
          <w:szCs w:val="36"/>
        </w:rPr>
        <w:t>学校统一报送！</w:t>
      </w:r>
    </w:p>
    <w:p w14:paraId="13724D76" w14:textId="77777777" w:rsidR="008B2DF3" w:rsidRDefault="008B2DF3" w:rsidP="00277A60">
      <w:pPr>
        <w:spacing w:line="420" w:lineRule="exact"/>
        <w:ind w:firstLineChars="200" w:firstLine="721"/>
        <w:rPr>
          <w:rFonts w:ascii="华文仿宋" w:eastAsia="华文仿宋" w:hAnsi="华文仿宋" w:cs="Arial" w:hint="eastAsia"/>
          <w:b/>
          <w:color w:val="FF0000"/>
          <w:sz w:val="36"/>
          <w:szCs w:val="36"/>
        </w:rPr>
      </w:pPr>
    </w:p>
    <w:p w14:paraId="35B4D997" w14:textId="1D015514" w:rsidR="00DE1BEF" w:rsidRPr="00277A60" w:rsidRDefault="00DE1BEF" w:rsidP="00277A60">
      <w:pPr>
        <w:spacing w:line="420" w:lineRule="exact"/>
        <w:ind w:firstLineChars="200" w:firstLine="721"/>
        <w:rPr>
          <w:rFonts w:ascii="华文仿宋" w:eastAsia="华文仿宋" w:hAnsi="华文仿宋" w:cs="Arial" w:hint="eastAsia"/>
          <w:b/>
          <w:color w:val="FF0000"/>
          <w:sz w:val="36"/>
          <w:szCs w:val="36"/>
        </w:rPr>
      </w:pPr>
      <w:r>
        <w:rPr>
          <w:rFonts w:ascii="华文仿宋" w:eastAsia="华文仿宋" w:hAnsi="华文仿宋" w:cs="Arial" w:hint="eastAsia"/>
          <w:b/>
          <w:color w:val="FF0000"/>
          <w:sz w:val="36"/>
          <w:szCs w:val="36"/>
        </w:rPr>
        <w:t>请关注以下附表样例，</w:t>
      </w:r>
      <w:proofErr w:type="gramStart"/>
      <w:r>
        <w:rPr>
          <w:rFonts w:ascii="华文仿宋" w:eastAsia="华文仿宋" w:hAnsi="华文仿宋" w:cs="Arial" w:hint="eastAsia"/>
          <w:b/>
          <w:color w:val="FF0000"/>
          <w:sz w:val="36"/>
          <w:szCs w:val="36"/>
        </w:rPr>
        <w:t>务必按</w:t>
      </w:r>
      <w:proofErr w:type="gramEnd"/>
      <w:r>
        <w:rPr>
          <w:rFonts w:ascii="华文仿宋" w:eastAsia="华文仿宋" w:hAnsi="华文仿宋" w:cs="Arial" w:hint="eastAsia"/>
          <w:b/>
          <w:color w:val="FF0000"/>
          <w:sz w:val="36"/>
          <w:szCs w:val="36"/>
        </w:rPr>
        <w:t>要求撰写！</w:t>
      </w:r>
    </w:p>
    <w:p w14:paraId="37234528" w14:textId="77777777" w:rsidR="00FF0DDB" w:rsidRPr="00FF0DDB" w:rsidRDefault="00FF0DDB" w:rsidP="002E4B40">
      <w:pPr>
        <w:spacing w:line="420" w:lineRule="exact"/>
        <w:rPr>
          <w:rFonts w:ascii="华文仿宋" w:eastAsia="华文仿宋" w:hAnsi="华文仿宋" w:cs="Arial" w:hint="eastAsia"/>
          <w:sz w:val="30"/>
          <w:szCs w:val="30"/>
        </w:rPr>
      </w:pPr>
    </w:p>
    <w:p w14:paraId="21341348" w14:textId="77777777" w:rsidR="00E05F8F" w:rsidRDefault="00E05F8F">
      <w:pPr>
        <w:spacing w:line="420" w:lineRule="exact"/>
        <w:ind w:leftChars="229" w:left="481" w:firstLineChars="1350" w:firstLine="4050"/>
        <w:jc w:val="right"/>
        <w:rPr>
          <w:rFonts w:ascii="华文仿宋" w:eastAsia="华文仿宋" w:hAnsi="华文仿宋"/>
          <w:color w:val="000000"/>
          <w:sz w:val="30"/>
          <w:szCs w:val="30"/>
        </w:rPr>
      </w:pPr>
    </w:p>
    <w:p w14:paraId="48EA2438" w14:textId="36ACE0AD" w:rsidR="00BA3D46" w:rsidRDefault="00E962A5">
      <w:pPr>
        <w:spacing w:line="420" w:lineRule="exact"/>
        <w:ind w:leftChars="229" w:left="481" w:firstLineChars="1350" w:firstLine="4050"/>
        <w:jc w:val="right"/>
        <w:rPr>
          <w:rFonts w:ascii="华文仿宋" w:eastAsia="华文仿宋" w:hAnsi="华文仿宋"/>
          <w:color w:val="000000"/>
          <w:sz w:val="30"/>
          <w:szCs w:val="30"/>
        </w:rPr>
      </w:pPr>
      <w:r>
        <w:rPr>
          <w:rFonts w:ascii="华文仿宋" w:eastAsia="华文仿宋" w:hAnsi="华文仿宋" w:hint="eastAsia"/>
          <w:color w:val="000000"/>
          <w:sz w:val="30"/>
          <w:szCs w:val="30"/>
        </w:rPr>
        <w:t>西城区融合教育中心</w:t>
      </w:r>
    </w:p>
    <w:p w14:paraId="597C6045" w14:textId="3818B28C" w:rsidR="00BA3D46" w:rsidRPr="002E4B40" w:rsidRDefault="00E962A5" w:rsidP="002E4B40">
      <w:pPr>
        <w:spacing w:line="420" w:lineRule="exact"/>
        <w:ind w:left="480"/>
        <w:jc w:val="right"/>
        <w:rPr>
          <w:rFonts w:ascii="华文仿宋" w:eastAsia="华文仿宋" w:hAnsi="华文仿宋"/>
          <w:color w:val="000000"/>
          <w:sz w:val="30"/>
          <w:szCs w:val="30"/>
        </w:rPr>
      </w:pPr>
      <w:r>
        <w:rPr>
          <w:rFonts w:ascii="华文仿宋" w:eastAsia="华文仿宋" w:hAnsi="华文仿宋" w:hint="eastAsia"/>
          <w:color w:val="000000"/>
          <w:sz w:val="30"/>
          <w:szCs w:val="30"/>
        </w:rPr>
        <w:t xml:space="preserve">                  </w:t>
      </w:r>
      <w:r w:rsidR="00BB7DF7">
        <w:rPr>
          <w:rFonts w:ascii="华文仿宋" w:eastAsia="华文仿宋" w:hAnsi="华文仿宋" w:hint="eastAsia"/>
          <w:color w:val="000000"/>
          <w:sz w:val="30"/>
          <w:szCs w:val="30"/>
        </w:rPr>
        <w:t>202</w:t>
      </w:r>
      <w:r w:rsidR="002F091E">
        <w:rPr>
          <w:rFonts w:ascii="华文仿宋" w:eastAsia="华文仿宋" w:hAnsi="华文仿宋"/>
          <w:color w:val="000000"/>
          <w:sz w:val="30"/>
          <w:szCs w:val="30"/>
        </w:rPr>
        <w:t>3</w:t>
      </w:r>
      <w:r>
        <w:rPr>
          <w:rFonts w:ascii="华文仿宋" w:eastAsia="华文仿宋" w:hAnsi="华文仿宋" w:hint="eastAsia"/>
          <w:color w:val="000000"/>
          <w:sz w:val="30"/>
          <w:szCs w:val="30"/>
        </w:rPr>
        <w:t>年</w:t>
      </w:r>
      <w:r w:rsidR="002E4B40">
        <w:rPr>
          <w:rFonts w:ascii="华文仿宋" w:eastAsia="华文仿宋" w:hAnsi="华文仿宋"/>
          <w:color w:val="000000"/>
          <w:sz w:val="30"/>
          <w:szCs w:val="30"/>
        </w:rPr>
        <w:t>9</w:t>
      </w:r>
      <w:r>
        <w:rPr>
          <w:rFonts w:ascii="华文仿宋" w:eastAsia="华文仿宋" w:hAnsi="华文仿宋" w:hint="eastAsia"/>
          <w:color w:val="000000"/>
          <w:sz w:val="30"/>
          <w:szCs w:val="30"/>
        </w:rPr>
        <w:t>月</w:t>
      </w:r>
    </w:p>
    <w:p w14:paraId="13860E70" w14:textId="77777777" w:rsidR="00BA3D46" w:rsidRDefault="00BA3D46">
      <w:pPr>
        <w:widowControl/>
        <w:jc w:val="left"/>
        <w:rPr>
          <w:rFonts w:ascii="华文仿宋" w:eastAsia="华文仿宋" w:hAnsi="华文仿宋"/>
          <w:color w:val="000000"/>
          <w:sz w:val="30"/>
          <w:szCs w:val="30"/>
        </w:rPr>
        <w:sectPr w:rsidR="00BA3D4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8E48A39" w14:textId="77777777" w:rsidR="00BA3D46" w:rsidRDefault="00E962A5">
      <w:pPr>
        <w:spacing w:line="360" w:lineRule="auto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bookmarkStart w:id="0" w:name="_Hlk145176679"/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附表</w:t>
      </w:r>
      <w:proofErr w:type="gramStart"/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</w:t>
      </w:r>
      <w:proofErr w:type="gramEnd"/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：</w:t>
      </w:r>
    </w:p>
    <w:p w14:paraId="129774A4" w14:textId="073A9410" w:rsidR="00BA3D46" w:rsidRDefault="00BB7DF7">
      <w:pPr>
        <w:pStyle w:val="af"/>
        <w:spacing w:line="360" w:lineRule="auto"/>
        <w:ind w:left="360" w:firstLineChars="0" w:firstLine="0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202</w:t>
      </w:r>
      <w:r w:rsidR="00A93937">
        <w:rPr>
          <w:rFonts w:asciiTheme="minorEastAsia" w:eastAsiaTheme="minorEastAsia" w:hAnsiTheme="minorEastAsia"/>
          <w:b/>
          <w:color w:val="000000"/>
          <w:sz w:val="28"/>
          <w:szCs w:val="28"/>
        </w:rPr>
        <w:t>3</w:t>
      </w:r>
      <w:bookmarkStart w:id="1" w:name="_GoBack"/>
      <w:bookmarkEnd w:id="1"/>
      <w:r w:rsidR="00E962A5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年西城区融合教育与特殊教育优秀案例及论文评选活动报送表（</w:t>
      </w:r>
      <w:r w:rsidR="00E962A5">
        <w:rPr>
          <w:rFonts w:asciiTheme="minorEastAsia" w:eastAsiaTheme="minorEastAsia" w:hAnsiTheme="minorEastAsia" w:hint="eastAsia"/>
          <w:b/>
          <w:color w:val="000000"/>
          <w:sz w:val="28"/>
          <w:szCs w:val="28"/>
          <w:u w:val="single"/>
        </w:rPr>
        <w:t>案例</w:t>
      </w:r>
      <w:r w:rsidR="00E962A5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用）</w:t>
      </w:r>
    </w:p>
    <w:p w14:paraId="57627970" w14:textId="36505CA1" w:rsidR="00BA3D46" w:rsidRDefault="00E962A5" w:rsidP="00F420EB">
      <w:pPr>
        <w:spacing w:line="360" w:lineRule="auto"/>
        <w:ind w:firstLineChars="200" w:firstLine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学校名称</w:t>
      </w:r>
      <w:r>
        <w:rPr>
          <w:rFonts w:ascii="宋体" w:hAnsi="宋体" w:hint="eastAsia"/>
          <w:sz w:val="24"/>
          <w:u w:val="single"/>
        </w:rPr>
        <w:t xml:space="preserve">                   </w:t>
      </w:r>
      <w:r w:rsidR="00F420EB">
        <w:rPr>
          <w:rFonts w:ascii="宋体" w:hAnsi="宋体"/>
          <w:sz w:val="24"/>
          <w:u w:val="single"/>
        </w:rPr>
        <w:t xml:space="preserve">               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 xml:space="preserve"> 填报人</w:t>
      </w:r>
      <w:r>
        <w:rPr>
          <w:rFonts w:ascii="宋体" w:hAnsi="宋体" w:hint="eastAsia"/>
          <w:sz w:val="24"/>
          <w:u w:val="single"/>
        </w:rPr>
        <w:t xml:space="preserve">               </w:t>
      </w:r>
      <w:r w:rsidR="00F420EB"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联系电话</w:t>
      </w:r>
      <w:r>
        <w:rPr>
          <w:rFonts w:ascii="宋体" w:hAnsi="宋体" w:hint="eastAsia"/>
          <w:sz w:val="24"/>
          <w:u w:val="single"/>
        </w:rPr>
        <w:t xml:space="preserve">                </w:t>
      </w:r>
    </w:p>
    <w:tbl>
      <w:tblPr>
        <w:tblW w:w="48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4820"/>
        <w:gridCol w:w="1418"/>
        <w:gridCol w:w="4376"/>
        <w:gridCol w:w="2369"/>
      </w:tblGrid>
      <w:tr w:rsidR="00BA3D46" w14:paraId="32D3B45D" w14:textId="77777777">
        <w:trPr>
          <w:jc w:val="center"/>
        </w:trPr>
        <w:tc>
          <w:tcPr>
            <w:tcW w:w="265" w:type="pct"/>
            <w:vAlign w:val="center"/>
          </w:tcPr>
          <w:p w14:paraId="77D9B0ED" w14:textId="77777777" w:rsidR="00BA3D46" w:rsidRDefault="00E962A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758" w:type="pct"/>
            <w:vAlign w:val="center"/>
          </w:tcPr>
          <w:p w14:paraId="75655BDF" w14:textId="77777777" w:rsidR="00BA3D46" w:rsidRDefault="00E962A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题目</w:t>
            </w:r>
          </w:p>
        </w:tc>
        <w:tc>
          <w:tcPr>
            <w:tcW w:w="517" w:type="pct"/>
            <w:vAlign w:val="center"/>
          </w:tcPr>
          <w:p w14:paraId="4C8269E1" w14:textId="77777777" w:rsidR="00BA3D46" w:rsidRDefault="00E962A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作者</w:t>
            </w:r>
          </w:p>
        </w:tc>
        <w:tc>
          <w:tcPr>
            <w:tcW w:w="1596" w:type="pct"/>
            <w:vAlign w:val="center"/>
          </w:tcPr>
          <w:p w14:paraId="4224BDEC" w14:textId="77777777" w:rsidR="00BA3D46" w:rsidRDefault="00E962A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作者单位</w:t>
            </w:r>
          </w:p>
        </w:tc>
        <w:tc>
          <w:tcPr>
            <w:tcW w:w="864" w:type="pct"/>
            <w:vAlign w:val="center"/>
          </w:tcPr>
          <w:p w14:paraId="1696D0C4" w14:textId="77777777" w:rsidR="00BA3D46" w:rsidRDefault="00E962A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作者联系电话</w:t>
            </w:r>
          </w:p>
        </w:tc>
      </w:tr>
      <w:tr w:rsidR="00BA3D46" w14:paraId="2BC809A8" w14:textId="77777777">
        <w:trPr>
          <w:jc w:val="center"/>
        </w:trPr>
        <w:tc>
          <w:tcPr>
            <w:tcW w:w="265" w:type="pct"/>
            <w:vAlign w:val="center"/>
          </w:tcPr>
          <w:p w14:paraId="7EBB205C" w14:textId="77777777" w:rsidR="00BA3D46" w:rsidRDefault="00E962A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758" w:type="pct"/>
            <w:vAlign w:val="center"/>
          </w:tcPr>
          <w:p w14:paraId="6BD55BAF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7" w:type="pct"/>
            <w:vAlign w:val="center"/>
          </w:tcPr>
          <w:p w14:paraId="732B48EC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96" w:type="pct"/>
            <w:vAlign w:val="center"/>
          </w:tcPr>
          <w:p w14:paraId="5E998BC8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64" w:type="pct"/>
          </w:tcPr>
          <w:p w14:paraId="43944FD9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3D46" w14:paraId="4D683184" w14:textId="77777777">
        <w:trPr>
          <w:jc w:val="center"/>
        </w:trPr>
        <w:tc>
          <w:tcPr>
            <w:tcW w:w="265" w:type="pct"/>
            <w:vAlign w:val="center"/>
          </w:tcPr>
          <w:p w14:paraId="342732FF" w14:textId="77777777" w:rsidR="00BA3D46" w:rsidRDefault="00E962A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758" w:type="pct"/>
            <w:vAlign w:val="center"/>
          </w:tcPr>
          <w:p w14:paraId="5EDC269E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7" w:type="pct"/>
            <w:vAlign w:val="center"/>
          </w:tcPr>
          <w:p w14:paraId="3EC26E44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96" w:type="pct"/>
            <w:vAlign w:val="center"/>
          </w:tcPr>
          <w:p w14:paraId="440CEBA3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64" w:type="pct"/>
          </w:tcPr>
          <w:p w14:paraId="3EB8AA40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3D46" w14:paraId="2AC1F240" w14:textId="77777777">
        <w:trPr>
          <w:jc w:val="center"/>
        </w:trPr>
        <w:tc>
          <w:tcPr>
            <w:tcW w:w="265" w:type="pct"/>
            <w:vAlign w:val="center"/>
          </w:tcPr>
          <w:p w14:paraId="31406DBF" w14:textId="77777777" w:rsidR="00BA3D46" w:rsidRDefault="00E962A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758" w:type="pct"/>
            <w:vAlign w:val="center"/>
          </w:tcPr>
          <w:p w14:paraId="0FBEF53B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7" w:type="pct"/>
            <w:vAlign w:val="center"/>
          </w:tcPr>
          <w:p w14:paraId="2BD29ECB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96" w:type="pct"/>
            <w:vAlign w:val="center"/>
          </w:tcPr>
          <w:p w14:paraId="4A229ABA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64" w:type="pct"/>
          </w:tcPr>
          <w:p w14:paraId="2C96A844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3D46" w14:paraId="3CB7E5A8" w14:textId="77777777">
        <w:trPr>
          <w:jc w:val="center"/>
        </w:trPr>
        <w:tc>
          <w:tcPr>
            <w:tcW w:w="265" w:type="pct"/>
            <w:vAlign w:val="center"/>
          </w:tcPr>
          <w:p w14:paraId="6D7747E8" w14:textId="77777777" w:rsidR="00BA3D46" w:rsidRDefault="00E962A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758" w:type="pct"/>
            <w:vAlign w:val="center"/>
          </w:tcPr>
          <w:p w14:paraId="140E7423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7" w:type="pct"/>
            <w:vAlign w:val="center"/>
          </w:tcPr>
          <w:p w14:paraId="098A2913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96" w:type="pct"/>
            <w:vAlign w:val="center"/>
          </w:tcPr>
          <w:p w14:paraId="145686E3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64" w:type="pct"/>
          </w:tcPr>
          <w:p w14:paraId="568162CB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3D46" w14:paraId="28892AD0" w14:textId="77777777">
        <w:trPr>
          <w:jc w:val="center"/>
        </w:trPr>
        <w:tc>
          <w:tcPr>
            <w:tcW w:w="265" w:type="pct"/>
            <w:vAlign w:val="center"/>
          </w:tcPr>
          <w:p w14:paraId="75F224B0" w14:textId="77777777" w:rsidR="00BA3D46" w:rsidRDefault="00E962A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758" w:type="pct"/>
            <w:vAlign w:val="center"/>
          </w:tcPr>
          <w:p w14:paraId="657658CA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7" w:type="pct"/>
            <w:vAlign w:val="center"/>
          </w:tcPr>
          <w:p w14:paraId="08392A1C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96" w:type="pct"/>
            <w:vAlign w:val="center"/>
          </w:tcPr>
          <w:p w14:paraId="141116CB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64" w:type="pct"/>
          </w:tcPr>
          <w:p w14:paraId="6EA41A13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3D46" w14:paraId="6D9F40AA" w14:textId="77777777">
        <w:trPr>
          <w:jc w:val="center"/>
        </w:trPr>
        <w:tc>
          <w:tcPr>
            <w:tcW w:w="265" w:type="pct"/>
            <w:vAlign w:val="center"/>
          </w:tcPr>
          <w:p w14:paraId="313C3439" w14:textId="77777777" w:rsidR="00BA3D46" w:rsidRDefault="00E962A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758" w:type="pct"/>
            <w:vAlign w:val="center"/>
          </w:tcPr>
          <w:p w14:paraId="6DAC2D32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7" w:type="pct"/>
            <w:vAlign w:val="center"/>
          </w:tcPr>
          <w:p w14:paraId="014EC3BD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96" w:type="pct"/>
            <w:vAlign w:val="center"/>
          </w:tcPr>
          <w:p w14:paraId="45B7E4C7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64" w:type="pct"/>
          </w:tcPr>
          <w:p w14:paraId="3AD08C32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3D46" w14:paraId="527B7DAF" w14:textId="77777777">
        <w:trPr>
          <w:jc w:val="center"/>
        </w:trPr>
        <w:tc>
          <w:tcPr>
            <w:tcW w:w="265" w:type="pct"/>
            <w:vAlign w:val="center"/>
          </w:tcPr>
          <w:p w14:paraId="1180A62F" w14:textId="77777777" w:rsidR="00BA3D46" w:rsidRDefault="00E962A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1758" w:type="pct"/>
            <w:vAlign w:val="center"/>
          </w:tcPr>
          <w:p w14:paraId="0F740642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7" w:type="pct"/>
            <w:vAlign w:val="center"/>
          </w:tcPr>
          <w:p w14:paraId="7120D9C1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96" w:type="pct"/>
            <w:vAlign w:val="center"/>
          </w:tcPr>
          <w:p w14:paraId="144EC1C5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64" w:type="pct"/>
          </w:tcPr>
          <w:p w14:paraId="2C6C5166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3D46" w14:paraId="765B29F7" w14:textId="77777777">
        <w:trPr>
          <w:jc w:val="center"/>
        </w:trPr>
        <w:tc>
          <w:tcPr>
            <w:tcW w:w="265" w:type="pct"/>
            <w:vAlign w:val="center"/>
          </w:tcPr>
          <w:p w14:paraId="6691954A" w14:textId="77777777" w:rsidR="00BA3D46" w:rsidRDefault="00E962A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1758" w:type="pct"/>
            <w:vAlign w:val="center"/>
          </w:tcPr>
          <w:p w14:paraId="7A19153E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7" w:type="pct"/>
            <w:vAlign w:val="center"/>
          </w:tcPr>
          <w:p w14:paraId="2F50D1CD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96" w:type="pct"/>
            <w:vAlign w:val="center"/>
          </w:tcPr>
          <w:p w14:paraId="4A8D7D10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64" w:type="pct"/>
          </w:tcPr>
          <w:p w14:paraId="3103B59E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3D46" w14:paraId="59A2168A" w14:textId="77777777">
        <w:trPr>
          <w:jc w:val="center"/>
        </w:trPr>
        <w:tc>
          <w:tcPr>
            <w:tcW w:w="265" w:type="pct"/>
            <w:vAlign w:val="center"/>
          </w:tcPr>
          <w:p w14:paraId="2265D215" w14:textId="77777777" w:rsidR="00BA3D46" w:rsidRDefault="00E962A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1758" w:type="pct"/>
            <w:vAlign w:val="center"/>
          </w:tcPr>
          <w:p w14:paraId="37393217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7" w:type="pct"/>
            <w:vAlign w:val="center"/>
          </w:tcPr>
          <w:p w14:paraId="28437A9E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96" w:type="pct"/>
            <w:vAlign w:val="center"/>
          </w:tcPr>
          <w:p w14:paraId="3FC3C635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64" w:type="pct"/>
          </w:tcPr>
          <w:p w14:paraId="5497ABAE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3D46" w14:paraId="048ADB25" w14:textId="77777777">
        <w:trPr>
          <w:jc w:val="center"/>
        </w:trPr>
        <w:tc>
          <w:tcPr>
            <w:tcW w:w="265" w:type="pct"/>
            <w:vAlign w:val="center"/>
          </w:tcPr>
          <w:p w14:paraId="3A478E4A" w14:textId="77777777" w:rsidR="00BA3D46" w:rsidRDefault="00E962A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1758" w:type="pct"/>
            <w:vAlign w:val="center"/>
          </w:tcPr>
          <w:p w14:paraId="662A84C6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7" w:type="pct"/>
            <w:vAlign w:val="center"/>
          </w:tcPr>
          <w:p w14:paraId="08347C3F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96" w:type="pct"/>
            <w:vAlign w:val="center"/>
          </w:tcPr>
          <w:p w14:paraId="608F27F8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64" w:type="pct"/>
          </w:tcPr>
          <w:p w14:paraId="6EFD3FF0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5E05BEC8" w14:textId="77777777" w:rsidR="00BA3D46" w:rsidRDefault="00E962A5">
      <w:pPr>
        <w:spacing w:line="360" w:lineRule="auto"/>
        <w:ind w:left="480"/>
        <w:jc w:val="right"/>
        <w:rPr>
          <w:sz w:val="24"/>
        </w:rPr>
      </w:pPr>
      <w:r>
        <w:rPr>
          <w:rFonts w:hint="eastAsia"/>
          <w:sz w:val="24"/>
        </w:rPr>
        <w:t>（可自行加页）</w:t>
      </w:r>
    </w:p>
    <w:bookmarkEnd w:id="0"/>
    <w:p w14:paraId="1D74DC2B" w14:textId="77777777" w:rsidR="00BA3D46" w:rsidRDefault="00BA3D46">
      <w:pPr>
        <w:rPr>
          <w:rFonts w:ascii="宋体" w:hAnsi="宋体"/>
          <w:sz w:val="24"/>
        </w:rPr>
      </w:pPr>
    </w:p>
    <w:p w14:paraId="272F2B79" w14:textId="77777777" w:rsidR="00BA3D46" w:rsidRDefault="00BA3D46">
      <w:pPr>
        <w:rPr>
          <w:rFonts w:ascii="宋体" w:hAnsi="宋体"/>
          <w:sz w:val="24"/>
        </w:rPr>
      </w:pPr>
    </w:p>
    <w:p w14:paraId="57A3903B" w14:textId="77777777" w:rsidR="00BA3D46" w:rsidRDefault="00BA3D46">
      <w:pPr>
        <w:rPr>
          <w:rFonts w:ascii="宋体" w:hAnsi="宋体"/>
          <w:sz w:val="24"/>
        </w:rPr>
      </w:pPr>
    </w:p>
    <w:p w14:paraId="38E10804" w14:textId="6C5773EA" w:rsidR="00BA3D46" w:rsidRDefault="00BB7DF7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bookmarkStart w:id="2" w:name="_Hlk145176752"/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202</w:t>
      </w:r>
      <w:r w:rsidR="00A93937">
        <w:rPr>
          <w:rFonts w:asciiTheme="minorEastAsia" w:eastAsiaTheme="minorEastAsia" w:hAnsiTheme="minorEastAsia"/>
          <w:b/>
          <w:color w:val="000000"/>
          <w:sz w:val="28"/>
          <w:szCs w:val="28"/>
        </w:rPr>
        <w:t>3</w:t>
      </w:r>
      <w:r w:rsidR="00E962A5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年西城区融合教育与特殊教育优秀案例及论文评选活动报送表（</w:t>
      </w:r>
      <w:r w:rsidR="00E962A5">
        <w:rPr>
          <w:rFonts w:asciiTheme="minorEastAsia" w:eastAsiaTheme="minorEastAsia" w:hAnsiTheme="minorEastAsia" w:hint="eastAsia"/>
          <w:b/>
          <w:color w:val="000000"/>
          <w:sz w:val="28"/>
          <w:szCs w:val="28"/>
          <w:u w:val="single"/>
        </w:rPr>
        <w:t>论文</w:t>
      </w:r>
      <w:r w:rsidR="00E962A5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用）</w:t>
      </w:r>
    </w:p>
    <w:p w14:paraId="2BFD6077" w14:textId="77777777" w:rsidR="00BA3D46" w:rsidRDefault="00E962A5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学校名称</w:t>
      </w:r>
      <w:r>
        <w:rPr>
          <w:rFonts w:ascii="宋体" w:hAnsi="宋体" w:hint="eastAsia"/>
          <w:sz w:val="24"/>
          <w:u w:val="single"/>
        </w:rPr>
        <w:t xml:space="preserve">                      </w:t>
      </w:r>
      <w:r>
        <w:rPr>
          <w:rFonts w:ascii="宋体" w:hAnsi="宋体" w:hint="eastAsia"/>
          <w:sz w:val="24"/>
        </w:rPr>
        <w:t xml:space="preserve"> 填报人</w:t>
      </w:r>
      <w:r>
        <w:rPr>
          <w:rFonts w:ascii="宋体" w:hAnsi="宋体" w:hint="eastAsia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>联系电话</w:t>
      </w:r>
      <w:r>
        <w:rPr>
          <w:rFonts w:ascii="宋体" w:hAnsi="宋体" w:hint="eastAsia"/>
          <w:sz w:val="24"/>
          <w:u w:val="single"/>
        </w:rPr>
        <w:t xml:space="preserve">             </w:t>
      </w:r>
    </w:p>
    <w:tbl>
      <w:tblPr>
        <w:tblW w:w="48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4820"/>
        <w:gridCol w:w="1418"/>
        <w:gridCol w:w="4376"/>
        <w:gridCol w:w="2369"/>
      </w:tblGrid>
      <w:tr w:rsidR="00BA3D46" w14:paraId="304CAD3B" w14:textId="77777777">
        <w:trPr>
          <w:jc w:val="center"/>
        </w:trPr>
        <w:tc>
          <w:tcPr>
            <w:tcW w:w="265" w:type="pct"/>
            <w:vAlign w:val="center"/>
          </w:tcPr>
          <w:p w14:paraId="326A74FF" w14:textId="77777777" w:rsidR="00BA3D46" w:rsidRDefault="00E962A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758" w:type="pct"/>
            <w:vAlign w:val="center"/>
          </w:tcPr>
          <w:p w14:paraId="39172438" w14:textId="77777777" w:rsidR="00BA3D46" w:rsidRDefault="00E962A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题目</w:t>
            </w:r>
          </w:p>
        </w:tc>
        <w:tc>
          <w:tcPr>
            <w:tcW w:w="517" w:type="pct"/>
            <w:vAlign w:val="center"/>
          </w:tcPr>
          <w:p w14:paraId="47D53A0E" w14:textId="77777777" w:rsidR="00BA3D46" w:rsidRDefault="00E962A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作者</w:t>
            </w:r>
          </w:p>
        </w:tc>
        <w:tc>
          <w:tcPr>
            <w:tcW w:w="1596" w:type="pct"/>
            <w:vAlign w:val="center"/>
          </w:tcPr>
          <w:p w14:paraId="5A211063" w14:textId="77777777" w:rsidR="00BA3D46" w:rsidRDefault="00E962A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作者单位</w:t>
            </w:r>
          </w:p>
        </w:tc>
        <w:tc>
          <w:tcPr>
            <w:tcW w:w="864" w:type="pct"/>
            <w:vAlign w:val="center"/>
          </w:tcPr>
          <w:p w14:paraId="417E95FC" w14:textId="77777777" w:rsidR="00BA3D46" w:rsidRDefault="00E962A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作者联系电话</w:t>
            </w:r>
          </w:p>
        </w:tc>
      </w:tr>
      <w:tr w:rsidR="00BA3D46" w14:paraId="71E12C8A" w14:textId="77777777">
        <w:trPr>
          <w:jc w:val="center"/>
        </w:trPr>
        <w:tc>
          <w:tcPr>
            <w:tcW w:w="265" w:type="pct"/>
            <w:vAlign w:val="center"/>
          </w:tcPr>
          <w:p w14:paraId="089E6B42" w14:textId="77777777" w:rsidR="00BA3D46" w:rsidRDefault="00E962A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758" w:type="pct"/>
            <w:vAlign w:val="center"/>
          </w:tcPr>
          <w:p w14:paraId="408566A5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7" w:type="pct"/>
            <w:vAlign w:val="center"/>
          </w:tcPr>
          <w:p w14:paraId="58BF8D19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96" w:type="pct"/>
            <w:vAlign w:val="center"/>
          </w:tcPr>
          <w:p w14:paraId="4794EB06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64" w:type="pct"/>
          </w:tcPr>
          <w:p w14:paraId="37091115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3D46" w14:paraId="578C4B45" w14:textId="77777777">
        <w:trPr>
          <w:jc w:val="center"/>
        </w:trPr>
        <w:tc>
          <w:tcPr>
            <w:tcW w:w="265" w:type="pct"/>
            <w:vAlign w:val="center"/>
          </w:tcPr>
          <w:p w14:paraId="6676A922" w14:textId="77777777" w:rsidR="00BA3D46" w:rsidRDefault="00E962A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758" w:type="pct"/>
            <w:vAlign w:val="center"/>
          </w:tcPr>
          <w:p w14:paraId="7143790E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7" w:type="pct"/>
            <w:vAlign w:val="center"/>
          </w:tcPr>
          <w:p w14:paraId="44880A04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96" w:type="pct"/>
            <w:vAlign w:val="center"/>
          </w:tcPr>
          <w:p w14:paraId="31F52614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64" w:type="pct"/>
          </w:tcPr>
          <w:p w14:paraId="24C292F3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3D46" w14:paraId="7083632D" w14:textId="77777777">
        <w:trPr>
          <w:jc w:val="center"/>
        </w:trPr>
        <w:tc>
          <w:tcPr>
            <w:tcW w:w="265" w:type="pct"/>
            <w:vAlign w:val="center"/>
          </w:tcPr>
          <w:p w14:paraId="3C306B7C" w14:textId="77777777" w:rsidR="00BA3D46" w:rsidRDefault="00E962A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758" w:type="pct"/>
            <w:vAlign w:val="center"/>
          </w:tcPr>
          <w:p w14:paraId="28985096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7" w:type="pct"/>
            <w:vAlign w:val="center"/>
          </w:tcPr>
          <w:p w14:paraId="76584A7A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96" w:type="pct"/>
            <w:vAlign w:val="center"/>
          </w:tcPr>
          <w:p w14:paraId="342E2F2B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64" w:type="pct"/>
          </w:tcPr>
          <w:p w14:paraId="6AD46068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3D46" w14:paraId="71070EA8" w14:textId="77777777">
        <w:trPr>
          <w:jc w:val="center"/>
        </w:trPr>
        <w:tc>
          <w:tcPr>
            <w:tcW w:w="265" w:type="pct"/>
            <w:vAlign w:val="center"/>
          </w:tcPr>
          <w:p w14:paraId="7B8096AD" w14:textId="77777777" w:rsidR="00BA3D46" w:rsidRDefault="00E962A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758" w:type="pct"/>
            <w:vAlign w:val="center"/>
          </w:tcPr>
          <w:p w14:paraId="0F216941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7" w:type="pct"/>
            <w:vAlign w:val="center"/>
          </w:tcPr>
          <w:p w14:paraId="0FCFA694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96" w:type="pct"/>
            <w:vAlign w:val="center"/>
          </w:tcPr>
          <w:p w14:paraId="2C362594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64" w:type="pct"/>
          </w:tcPr>
          <w:p w14:paraId="344C5FE1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3D46" w14:paraId="225CB5BD" w14:textId="77777777">
        <w:trPr>
          <w:jc w:val="center"/>
        </w:trPr>
        <w:tc>
          <w:tcPr>
            <w:tcW w:w="265" w:type="pct"/>
            <w:vAlign w:val="center"/>
          </w:tcPr>
          <w:p w14:paraId="36CA2DA8" w14:textId="77777777" w:rsidR="00BA3D46" w:rsidRDefault="00E962A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758" w:type="pct"/>
            <w:vAlign w:val="center"/>
          </w:tcPr>
          <w:p w14:paraId="05464BCB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7" w:type="pct"/>
            <w:vAlign w:val="center"/>
          </w:tcPr>
          <w:p w14:paraId="74D66257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96" w:type="pct"/>
            <w:vAlign w:val="center"/>
          </w:tcPr>
          <w:p w14:paraId="5F879B44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64" w:type="pct"/>
          </w:tcPr>
          <w:p w14:paraId="705C5CB0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3D46" w14:paraId="6A37C994" w14:textId="77777777">
        <w:trPr>
          <w:jc w:val="center"/>
        </w:trPr>
        <w:tc>
          <w:tcPr>
            <w:tcW w:w="265" w:type="pct"/>
            <w:vAlign w:val="center"/>
          </w:tcPr>
          <w:p w14:paraId="59B4D96B" w14:textId="77777777" w:rsidR="00BA3D46" w:rsidRDefault="00E962A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758" w:type="pct"/>
            <w:vAlign w:val="center"/>
          </w:tcPr>
          <w:p w14:paraId="0A05BBD6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7" w:type="pct"/>
            <w:vAlign w:val="center"/>
          </w:tcPr>
          <w:p w14:paraId="1903ABAE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96" w:type="pct"/>
            <w:vAlign w:val="center"/>
          </w:tcPr>
          <w:p w14:paraId="3CDDE8C2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64" w:type="pct"/>
          </w:tcPr>
          <w:p w14:paraId="28373D4F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3D46" w14:paraId="007585D4" w14:textId="77777777">
        <w:trPr>
          <w:jc w:val="center"/>
        </w:trPr>
        <w:tc>
          <w:tcPr>
            <w:tcW w:w="265" w:type="pct"/>
            <w:vAlign w:val="center"/>
          </w:tcPr>
          <w:p w14:paraId="793D1059" w14:textId="77777777" w:rsidR="00BA3D46" w:rsidRDefault="00E962A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1758" w:type="pct"/>
            <w:vAlign w:val="center"/>
          </w:tcPr>
          <w:p w14:paraId="36A92184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7" w:type="pct"/>
            <w:vAlign w:val="center"/>
          </w:tcPr>
          <w:p w14:paraId="1177901C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96" w:type="pct"/>
            <w:vAlign w:val="center"/>
          </w:tcPr>
          <w:p w14:paraId="32E03CC4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64" w:type="pct"/>
          </w:tcPr>
          <w:p w14:paraId="5F8806B0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3D46" w14:paraId="3AA89B6C" w14:textId="77777777">
        <w:trPr>
          <w:jc w:val="center"/>
        </w:trPr>
        <w:tc>
          <w:tcPr>
            <w:tcW w:w="265" w:type="pct"/>
            <w:vAlign w:val="center"/>
          </w:tcPr>
          <w:p w14:paraId="379BBB1B" w14:textId="77777777" w:rsidR="00BA3D46" w:rsidRDefault="00E962A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1758" w:type="pct"/>
            <w:vAlign w:val="center"/>
          </w:tcPr>
          <w:p w14:paraId="6C65D146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7" w:type="pct"/>
            <w:vAlign w:val="center"/>
          </w:tcPr>
          <w:p w14:paraId="191A6743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96" w:type="pct"/>
            <w:vAlign w:val="center"/>
          </w:tcPr>
          <w:p w14:paraId="24F8407F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64" w:type="pct"/>
          </w:tcPr>
          <w:p w14:paraId="62CF02BB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3D46" w14:paraId="14744114" w14:textId="77777777">
        <w:trPr>
          <w:jc w:val="center"/>
        </w:trPr>
        <w:tc>
          <w:tcPr>
            <w:tcW w:w="265" w:type="pct"/>
            <w:vAlign w:val="center"/>
          </w:tcPr>
          <w:p w14:paraId="715F4FC1" w14:textId="77777777" w:rsidR="00BA3D46" w:rsidRDefault="00E962A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1758" w:type="pct"/>
            <w:vAlign w:val="center"/>
          </w:tcPr>
          <w:p w14:paraId="708390ED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7" w:type="pct"/>
            <w:vAlign w:val="center"/>
          </w:tcPr>
          <w:p w14:paraId="025BD102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96" w:type="pct"/>
            <w:vAlign w:val="center"/>
          </w:tcPr>
          <w:p w14:paraId="176DE56A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64" w:type="pct"/>
          </w:tcPr>
          <w:p w14:paraId="6E06C303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3D46" w14:paraId="6189E692" w14:textId="77777777">
        <w:trPr>
          <w:jc w:val="center"/>
        </w:trPr>
        <w:tc>
          <w:tcPr>
            <w:tcW w:w="265" w:type="pct"/>
            <w:vAlign w:val="center"/>
          </w:tcPr>
          <w:p w14:paraId="4AF160D3" w14:textId="77777777" w:rsidR="00BA3D46" w:rsidRDefault="00E962A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1758" w:type="pct"/>
            <w:vAlign w:val="center"/>
          </w:tcPr>
          <w:p w14:paraId="291C6036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7" w:type="pct"/>
            <w:vAlign w:val="center"/>
          </w:tcPr>
          <w:p w14:paraId="40A3BE20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96" w:type="pct"/>
            <w:vAlign w:val="center"/>
          </w:tcPr>
          <w:p w14:paraId="64C1A88A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64" w:type="pct"/>
          </w:tcPr>
          <w:p w14:paraId="746BAAF1" w14:textId="77777777" w:rsidR="00BA3D46" w:rsidRDefault="00BA3D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025F552C" w14:textId="77777777" w:rsidR="00BA3D46" w:rsidRDefault="00E962A5">
      <w:pPr>
        <w:spacing w:line="360" w:lineRule="auto"/>
        <w:ind w:left="480"/>
        <w:jc w:val="right"/>
        <w:rPr>
          <w:sz w:val="24"/>
        </w:rPr>
      </w:pPr>
      <w:r>
        <w:rPr>
          <w:rFonts w:hint="eastAsia"/>
          <w:sz w:val="24"/>
        </w:rPr>
        <w:t>（可自行加页）</w:t>
      </w:r>
    </w:p>
    <w:bookmarkEnd w:id="2"/>
    <w:p w14:paraId="1E531C34" w14:textId="77777777" w:rsidR="00BA3D46" w:rsidRDefault="00BA3D46">
      <w:pPr>
        <w:spacing w:line="360" w:lineRule="auto"/>
        <w:rPr>
          <w:rFonts w:ascii="宋体" w:hAnsi="宋体"/>
          <w:sz w:val="24"/>
          <w:u w:val="single"/>
        </w:rPr>
      </w:pPr>
    </w:p>
    <w:p w14:paraId="756DB89A" w14:textId="77777777" w:rsidR="00BA3D46" w:rsidRDefault="00BA3D46">
      <w:pPr>
        <w:jc w:val="right"/>
        <w:rPr>
          <w:rFonts w:ascii="宋体" w:hAnsi="宋体"/>
          <w:sz w:val="24"/>
        </w:rPr>
      </w:pPr>
    </w:p>
    <w:p w14:paraId="0D4FE841" w14:textId="77777777" w:rsidR="00BA3D46" w:rsidRDefault="00BA3D46">
      <w:pPr>
        <w:jc w:val="right"/>
        <w:rPr>
          <w:rFonts w:ascii="宋体" w:hAnsi="宋体"/>
          <w:sz w:val="24"/>
        </w:rPr>
        <w:sectPr w:rsidR="00BA3D4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4D8DC647" w14:textId="77777777" w:rsidR="00BA3D46" w:rsidRDefault="00E962A5">
      <w:pPr>
        <w:spacing w:line="360" w:lineRule="auto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附表四：参评案例第一页样式</w:t>
      </w:r>
    </w:p>
    <w:p w14:paraId="52FC6244" w14:textId="77777777" w:rsidR="00BA3D46" w:rsidRDefault="00BA3D46">
      <w:pPr>
        <w:spacing w:line="360" w:lineRule="auto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14:paraId="3752A7B1" w14:textId="5EBC72EE" w:rsidR="00BA3D46" w:rsidRDefault="00BB7DF7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202</w:t>
      </w:r>
      <w:r w:rsidR="00A93937">
        <w:rPr>
          <w:rFonts w:asciiTheme="minorEastAsia" w:eastAsiaTheme="minorEastAsia" w:hAnsiTheme="minorEastAsia"/>
          <w:b/>
          <w:color w:val="000000"/>
          <w:sz w:val="28"/>
          <w:szCs w:val="28"/>
        </w:rPr>
        <w:t>3</w:t>
      </w:r>
      <w:r w:rsidR="00E962A5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年西城区融合教育、特殊教育</w:t>
      </w:r>
      <w:r w:rsidR="00E962A5">
        <w:rPr>
          <w:rFonts w:asciiTheme="minorEastAsia" w:eastAsiaTheme="minorEastAsia" w:hAnsiTheme="minorEastAsia" w:hint="eastAsia"/>
          <w:b/>
          <w:color w:val="000000"/>
          <w:sz w:val="28"/>
          <w:szCs w:val="28"/>
          <w:u w:val="single"/>
        </w:rPr>
        <w:t>优秀案例</w:t>
      </w:r>
      <w:r w:rsidR="00E962A5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参评文章</w:t>
      </w:r>
    </w:p>
    <w:p w14:paraId="78F7F4BC" w14:textId="77777777" w:rsidR="00BA3D46" w:rsidRDefault="00E962A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（第一页）</w:t>
      </w:r>
    </w:p>
    <w:p w14:paraId="5B74BC6B" w14:textId="77777777" w:rsidR="00BA3D46" w:rsidRDefault="00E962A5">
      <w:pPr>
        <w:spacing w:line="360" w:lineRule="auto"/>
        <w:ind w:firstLineChars="200" w:firstLine="600"/>
        <w:rPr>
          <w:sz w:val="30"/>
          <w:u w:val="single"/>
        </w:rPr>
      </w:pPr>
      <w:r>
        <w:rPr>
          <w:rFonts w:hint="eastAsia"/>
          <w:sz w:val="30"/>
        </w:rPr>
        <w:t>编号：</w:t>
      </w:r>
      <w:r>
        <w:rPr>
          <w:sz w:val="30"/>
          <w:u w:val="single"/>
        </w:rPr>
        <w:t xml:space="preserve">      </w:t>
      </w:r>
      <w:r>
        <w:rPr>
          <w:rFonts w:hint="eastAsia"/>
          <w:sz w:val="30"/>
          <w:u w:val="single"/>
        </w:rPr>
        <w:t xml:space="preserve">       </w:t>
      </w:r>
      <w:r>
        <w:rPr>
          <w:sz w:val="30"/>
          <w:u w:val="single"/>
        </w:rPr>
        <w:t xml:space="preserve">                   </w:t>
      </w:r>
      <w:r>
        <w:rPr>
          <w:rFonts w:hint="eastAsia"/>
          <w:sz w:val="30"/>
          <w:u w:val="single"/>
        </w:rPr>
        <w:t xml:space="preserve">      </w:t>
      </w:r>
    </w:p>
    <w:p w14:paraId="286D32E8" w14:textId="77777777" w:rsidR="00BA3D46" w:rsidRDefault="00E962A5">
      <w:pPr>
        <w:spacing w:line="360" w:lineRule="auto"/>
        <w:ind w:firstLineChars="200" w:firstLine="600"/>
        <w:rPr>
          <w:sz w:val="30"/>
          <w:u w:val="single"/>
        </w:rPr>
      </w:pPr>
      <w:r>
        <w:rPr>
          <w:rFonts w:hint="eastAsia"/>
          <w:sz w:val="30"/>
        </w:rPr>
        <w:t>题目：</w:t>
      </w:r>
      <w:r>
        <w:rPr>
          <w:sz w:val="30"/>
          <w:u w:val="single"/>
        </w:rPr>
        <w:t xml:space="preserve">                                 </w:t>
      </w:r>
      <w:r>
        <w:rPr>
          <w:rFonts w:hint="eastAsia"/>
          <w:sz w:val="30"/>
          <w:u w:val="single"/>
        </w:rPr>
        <w:t xml:space="preserve">     </w:t>
      </w:r>
    </w:p>
    <w:p w14:paraId="0046C68D" w14:textId="77777777" w:rsidR="00BA3D46" w:rsidRDefault="00BA3D46">
      <w:pPr>
        <w:spacing w:line="360" w:lineRule="auto"/>
        <w:ind w:firstLineChars="200" w:firstLine="600"/>
        <w:rPr>
          <w:sz w:val="30"/>
        </w:rPr>
      </w:pPr>
    </w:p>
    <w:p w14:paraId="363BC1A6" w14:textId="77777777" w:rsidR="00BA3D46" w:rsidRDefault="00E962A5">
      <w:pPr>
        <w:spacing w:line="360" w:lineRule="auto"/>
        <w:ind w:firstLineChars="200" w:firstLine="600"/>
        <w:rPr>
          <w:sz w:val="30"/>
        </w:rPr>
      </w:pPr>
      <w:r>
        <w:rPr>
          <w:rFonts w:hint="eastAsia"/>
          <w:sz w:val="30"/>
        </w:rPr>
        <w:t>正文：</w:t>
      </w:r>
    </w:p>
    <w:p w14:paraId="2D80E083" w14:textId="77777777" w:rsidR="00BA3D46" w:rsidRDefault="00E962A5">
      <w:pPr>
        <w:widowControl/>
        <w:jc w:val="left"/>
        <w:rPr>
          <w:sz w:val="30"/>
        </w:rPr>
      </w:pPr>
      <w:r>
        <w:rPr>
          <w:sz w:val="30"/>
        </w:rPr>
        <w:br w:type="page"/>
      </w:r>
    </w:p>
    <w:p w14:paraId="4431D655" w14:textId="77777777" w:rsidR="00BA3D46" w:rsidRDefault="00E962A5">
      <w:pPr>
        <w:spacing w:line="360" w:lineRule="auto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附表五：参评论文第一页样式</w:t>
      </w:r>
    </w:p>
    <w:p w14:paraId="46F8656D" w14:textId="77777777" w:rsidR="00BA3D46" w:rsidRDefault="00BA3D46">
      <w:pPr>
        <w:spacing w:line="360" w:lineRule="auto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14:paraId="4257EBAD" w14:textId="40D161BD" w:rsidR="00BA3D46" w:rsidRDefault="00BB7DF7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202</w:t>
      </w:r>
      <w:r w:rsidR="00A93937">
        <w:rPr>
          <w:rFonts w:asciiTheme="minorEastAsia" w:eastAsiaTheme="minorEastAsia" w:hAnsiTheme="minorEastAsia"/>
          <w:b/>
          <w:color w:val="000000"/>
          <w:sz w:val="28"/>
          <w:szCs w:val="28"/>
        </w:rPr>
        <w:t>3</w:t>
      </w:r>
      <w:r w:rsidR="00E962A5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年西城区融合教育、特殊教育</w:t>
      </w:r>
      <w:r w:rsidR="00E962A5">
        <w:rPr>
          <w:rFonts w:asciiTheme="minorEastAsia" w:eastAsiaTheme="minorEastAsia" w:hAnsiTheme="minorEastAsia" w:hint="eastAsia"/>
          <w:b/>
          <w:color w:val="000000"/>
          <w:sz w:val="28"/>
          <w:szCs w:val="28"/>
          <w:u w:val="single"/>
        </w:rPr>
        <w:t>优秀论文</w:t>
      </w:r>
      <w:r w:rsidR="00E962A5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参评文章</w:t>
      </w:r>
    </w:p>
    <w:p w14:paraId="41F926F6" w14:textId="77777777" w:rsidR="00BA3D46" w:rsidRDefault="00E962A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（第一页）</w:t>
      </w:r>
    </w:p>
    <w:p w14:paraId="0E58806A" w14:textId="77777777" w:rsidR="00BA3D46" w:rsidRDefault="00E962A5">
      <w:pPr>
        <w:spacing w:line="360" w:lineRule="auto"/>
        <w:ind w:firstLineChars="200" w:firstLine="600"/>
        <w:rPr>
          <w:sz w:val="30"/>
          <w:u w:val="single"/>
        </w:rPr>
      </w:pPr>
      <w:r>
        <w:rPr>
          <w:rFonts w:hint="eastAsia"/>
          <w:sz w:val="30"/>
        </w:rPr>
        <w:t>编</w:t>
      </w:r>
      <w:r>
        <w:rPr>
          <w:rFonts w:hint="eastAsia"/>
          <w:sz w:val="30"/>
        </w:rPr>
        <w:t xml:space="preserve">    </w:t>
      </w:r>
      <w:r>
        <w:rPr>
          <w:rFonts w:hint="eastAsia"/>
          <w:sz w:val="30"/>
        </w:rPr>
        <w:t>号：</w:t>
      </w:r>
      <w:r>
        <w:rPr>
          <w:sz w:val="30"/>
          <w:u w:val="single"/>
        </w:rPr>
        <w:t xml:space="preserve">      </w:t>
      </w:r>
      <w:r>
        <w:rPr>
          <w:rFonts w:hint="eastAsia"/>
          <w:sz w:val="30"/>
          <w:u w:val="single"/>
        </w:rPr>
        <w:t xml:space="preserve">       </w:t>
      </w:r>
      <w:r>
        <w:rPr>
          <w:sz w:val="30"/>
          <w:u w:val="single"/>
        </w:rPr>
        <w:t xml:space="preserve">                   </w:t>
      </w:r>
    </w:p>
    <w:p w14:paraId="74431C33" w14:textId="77777777" w:rsidR="00BA3D46" w:rsidRDefault="00E962A5">
      <w:pPr>
        <w:spacing w:line="360" w:lineRule="auto"/>
        <w:ind w:firstLineChars="200" w:firstLine="600"/>
        <w:rPr>
          <w:sz w:val="30"/>
          <w:u w:val="single"/>
        </w:rPr>
      </w:pPr>
      <w:r>
        <w:rPr>
          <w:rFonts w:hint="eastAsia"/>
          <w:sz w:val="30"/>
        </w:rPr>
        <w:t>题</w:t>
      </w:r>
      <w:r>
        <w:rPr>
          <w:rFonts w:hint="eastAsia"/>
          <w:sz w:val="30"/>
        </w:rPr>
        <w:t xml:space="preserve">    </w:t>
      </w:r>
      <w:r>
        <w:rPr>
          <w:rFonts w:hint="eastAsia"/>
          <w:sz w:val="30"/>
        </w:rPr>
        <w:t>目：</w:t>
      </w:r>
      <w:r>
        <w:rPr>
          <w:sz w:val="30"/>
          <w:u w:val="single"/>
        </w:rPr>
        <w:t xml:space="preserve">                                 </w:t>
      </w:r>
    </w:p>
    <w:p w14:paraId="4D9DCB7C" w14:textId="77777777" w:rsidR="00BA3D46" w:rsidRDefault="00BA3D46">
      <w:pPr>
        <w:spacing w:line="500" w:lineRule="exact"/>
        <w:ind w:firstLineChars="200" w:firstLine="600"/>
        <w:rPr>
          <w:sz w:val="30"/>
        </w:rPr>
      </w:pPr>
    </w:p>
    <w:p w14:paraId="399430BC" w14:textId="77777777" w:rsidR="00BA3D46" w:rsidRDefault="00BA3D46">
      <w:pPr>
        <w:spacing w:line="500" w:lineRule="exact"/>
        <w:ind w:firstLineChars="200" w:firstLine="600"/>
        <w:rPr>
          <w:sz w:val="30"/>
        </w:rPr>
      </w:pPr>
    </w:p>
    <w:p w14:paraId="051E6A3A" w14:textId="77777777" w:rsidR="00BA3D46" w:rsidRDefault="00E962A5">
      <w:pPr>
        <w:spacing w:line="500" w:lineRule="exact"/>
        <w:ind w:firstLineChars="200" w:firstLine="600"/>
        <w:rPr>
          <w:sz w:val="30"/>
          <w:u w:val="single"/>
        </w:rPr>
      </w:pPr>
      <w:r>
        <w:rPr>
          <w:rFonts w:hint="eastAsia"/>
          <w:sz w:val="30"/>
        </w:rPr>
        <w:t>内容提要</w:t>
      </w:r>
      <w:r>
        <w:rPr>
          <w:rFonts w:hint="eastAsia"/>
          <w:sz w:val="30"/>
        </w:rPr>
        <w:t>:</w:t>
      </w:r>
      <w:r>
        <w:rPr>
          <w:rFonts w:hint="eastAsia"/>
          <w:sz w:val="30"/>
        </w:rPr>
        <w:t>（限</w:t>
      </w:r>
      <w:r>
        <w:rPr>
          <w:rFonts w:hint="eastAsia"/>
          <w:sz w:val="30"/>
        </w:rPr>
        <w:t>300</w:t>
      </w:r>
      <w:r>
        <w:rPr>
          <w:rFonts w:hint="eastAsia"/>
          <w:sz w:val="30"/>
        </w:rPr>
        <w:t>字以内）</w:t>
      </w:r>
      <w:r>
        <w:rPr>
          <w:rFonts w:hint="eastAsia"/>
          <w:sz w:val="30"/>
          <w:u w:val="single"/>
        </w:rPr>
        <w:t xml:space="preserve">                  </w:t>
      </w:r>
    </w:p>
    <w:p w14:paraId="7ADDE2F2" w14:textId="77777777" w:rsidR="00BA3D46" w:rsidRDefault="00E962A5">
      <w:pPr>
        <w:spacing w:line="500" w:lineRule="exact"/>
        <w:ind w:firstLineChars="200" w:firstLine="600"/>
        <w:rPr>
          <w:sz w:val="30"/>
          <w:u w:val="single"/>
        </w:rPr>
      </w:pPr>
      <w:r>
        <w:rPr>
          <w:rFonts w:hint="eastAsia"/>
          <w:sz w:val="30"/>
          <w:u w:val="single"/>
        </w:rPr>
        <w:t xml:space="preserve">                                           </w:t>
      </w:r>
    </w:p>
    <w:p w14:paraId="2D5860BE" w14:textId="77777777" w:rsidR="00BA3D46" w:rsidRDefault="00E962A5">
      <w:pPr>
        <w:spacing w:line="500" w:lineRule="exact"/>
        <w:ind w:firstLineChars="200" w:firstLine="600"/>
        <w:rPr>
          <w:sz w:val="30"/>
          <w:u w:val="single"/>
        </w:rPr>
      </w:pPr>
      <w:r>
        <w:rPr>
          <w:rFonts w:hint="eastAsia"/>
          <w:sz w:val="30"/>
          <w:u w:val="single"/>
        </w:rPr>
        <w:t xml:space="preserve">                                           </w:t>
      </w:r>
    </w:p>
    <w:p w14:paraId="32841232" w14:textId="77777777" w:rsidR="00BA3D46" w:rsidRDefault="00E962A5">
      <w:pPr>
        <w:spacing w:line="500" w:lineRule="exact"/>
        <w:ind w:firstLineChars="200" w:firstLine="600"/>
        <w:rPr>
          <w:sz w:val="30"/>
          <w:u w:val="single"/>
        </w:rPr>
      </w:pPr>
      <w:r>
        <w:rPr>
          <w:rFonts w:hint="eastAsia"/>
          <w:sz w:val="30"/>
          <w:u w:val="single"/>
        </w:rPr>
        <w:t xml:space="preserve">                                           </w:t>
      </w:r>
    </w:p>
    <w:p w14:paraId="0FBAD259" w14:textId="77777777" w:rsidR="00BA3D46" w:rsidRDefault="00E962A5">
      <w:pPr>
        <w:spacing w:line="500" w:lineRule="exact"/>
        <w:ind w:firstLineChars="200" w:firstLine="600"/>
        <w:rPr>
          <w:sz w:val="30"/>
          <w:u w:val="single"/>
        </w:rPr>
      </w:pPr>
      <w:r>
        <w:rPr>
          <w:rFonts w:hint="eastAsia"/>
          <w:sz w:val="30"/>
          <w:u w:val="single"/>
        </w:rPr>
        <w:t xml:space="preserve">                                           </w:t>
      </w:r>
    </w:p>
    <w:p w14:paraId="0D244D11" w14:textId="77777777" w:rsidR="00BA3D46" w:rsidRDefault="00E962A5">
      <w:pPr>
        <w:spacing w:line="500" w:lineRule="exact"/>
        <w:ind w:firstLineChars="200" w:firstLine="600"/>
        <w:rPr>
          <w:sz w:val="30"/>
          <w:u w:val="single"/>
        </w:rPr>
      </w:pPr>
      <w:r>
        <w:rPr>
          <w:rFonts w:hint="eastAsia"/>
          <w:sz w:val="30"/>
          <w:u w:val="single"/>
        </w:rPr>
        <w:t xml:space="preserve">                                           </w:t>
      </w:r>
    </w:p>
    <w:p w14:paraId="44AD4983" w14:textId="77777777" w:rsidR="00BA3D46" w:rsidRDefault="00E962A5">
      <w:pPr>
        <w:spacing w:line="500" w:lineRule="exact"/>
        <w:ind w:firstLineChars="200" w:firstLine="600"/>
        <w:rPr>
          <w:sz w:val="30"/>
          <w:u w:val="single"/>
        </w:rPr>
      </w:pPr>
      <w:r>
        <w:rPr>
          <w:rFonts w:hint="eastAsia"/>
          <w:sz w:val="30"/>
          <w:u w:val="single"/>
        </w:rPr>
        <w:t xml:space="preserve">                                           </w:t>
      </w:r>
    </w:p>
    <w:p w14:paraId="46E9F33E" w14:textId="77777777" w:rsidR="00BA3D46" w:rsidRDefault="00BA3D46">
      <w:pPr>
        <w:ind w:firstLineChars="200" w:firstLine="600"/>
        <w:rPr>
          <w:color w:val="000000"/>
          <w:sz w:val="30"/>
        </w:rPr>
      </w:pPr>
    </w:p>
    <w:p w14:paraId="18256466" w14:textId="77777777" w:rsidR="00BA3D46" w:rsidRDefault="00E962A5">
      <w:pPr>
        <w:ind w:firstLineChars="200" w:firstLine="600"/>
        <w:rPr>
          <w:color w:val="000000"/>
          <w:sz w:val="30"/>
          <w:u w:val="single"/>
        </w:rPr>
      </w:pPr>
      <w:r>
        <w:rPr>
          <w:rFonts w:hint="eastAsia"/>
          <w:color w:val="000000"/>
          <w:sz w:val="30"/>
        </w:rPr>
        <w:t>关</w:t>
      </w:r>
      <w:r>
        <w:rPr>
          <w:rFonts w:hint="eastAsia"/>
          <w:color w:val="000000"/>
          <w:sz w:val="30"/>
        </w:rPr>
        <w:t xml:space="preserve"> </w:t>
      </w:r>
      <w:r>
        <w:rPr>
          <w:rFonts w:hint="eastAsia"/>
          <w:color w:val="000000"/>
          <w:sz w:val="30"/>
        </w:rPr>
        <w:t>键</w:t>
      </w:r>
      <w:r>
        <w:rPr>
          <w:rFonts w:hint="eastAsia"/>
          <w:color w:val="000000"/>
          <w:sz w:val="30"/>
        </w:rPr>
        <w:t xml:space="preserve"> </w:t>
      </w:r>
      <w:r>
        <w:rPr>
          <w:rFonts w:hint="eastAsia"/>
          <w:color w:val="000000"/>
          <w:sz w:val="30"/>
        </w:rPr>
        <w:t>词：</w:t>
      </w:r>
      <w:r>
        <w:rPr>
          <w:color w:val="000000"/>
          <w:sz w:val="30"/>
          <w:u w:val="single"/>
        </w:rPr>
        <w:t xml:space="preserve">                                 </w:t>
      </w:r>
    </w:p>
    <w:p w14:paraId="6D894C7B" w14:textId="77777777" w:rsidR="00BA3D46" w:rsidRDefault="00BA3D46">
      <w:pPr>
        <w:ind w:firstLineChars="200" w:firstLine="600"/>
        <w:rPr>
          <w:color w:val="000000"/>
          <w:sz w:val="30"/>
          <w:u w:val="single"/>
        </w:rPr>
      </w:pPr>
    </w:p>
    <w:p w14:paraId="71150912" w14:textId="5CF13577" w:rsidR="008F4CCD" w:rsidRPr="00AF2562" w:rsidRDefault="00E962A5" w:rsidP="00AF2562">
      <w:pPr>
        <w:ind w:firstLineChars="200" w:firstLine="600"/>
        <w:rPr>
          <w:rFonts w:hint="eastAsia"/>
          <w:color w:val="000000"/>
          <w:sz w:val="30"/>
        </w:rPr>
      </w:pPr>
      <w:r>
        <w:rPr>
          <w:rFonts w:hint="eastAsia"/>
          <w:color w:val="000000"/>
          <w:sz w:val="30"/>
        </w:rPr>
        <w:t>正文：（另起一页）</w:t>
      </w:r>
    </w:p>
    <w:sectPr w:rsidR="008F4CCD" w:rsidRPr="00AF2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75401" w14:textId="77777777" w:rsidR="00046C50" w:rsidRDefault="00046C50" w:rsidP="00CE47E7">
      <w:r>
        <w:separator/>
      </w:r>
    </w:p>
  </w:endnote>
  <w:endnote w:type="continuationSeparator" w:id="0">
    <w:p w14:paraId="0239F71B" w14:textId="77777777" w:rsidR="00046C50" w:rsidRDefault="00046C50" w:rsidP="00CE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F5D63" w14:textId="77777777" w:rsidR="00046C50" w:rsidRDefault="00046C50" w:rsidP="00CE47E7">
      <w:r>
        <w:separator/>
      </w:r>
    </w:p>
  </w:footnote>
  <w:footnote w:type="continuationSeparator" w:id="0">
    <w:p w14:paraId="3050858D" w14:textId="77777777" w:rsidR="00046C50" w:rsidRDefault="00046C50" w:rsidP="00CE4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19C67"/>
    <w:multiLevelType w:val="singleLevel"/>
    <w:tmpl w:val="0CE19C67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72BE389D"/>
    <w:multiLevelType w:val="multilevel"/>
    <w:tmpl w:val="72BE389D"/>
    <w:lvl w:ilvl="0">
      <w:start w:val="2"/>
      <w:numFmt w:val="japaneseCounting"/>
      <w:lvlText w:val="%1、"/>
      <w:lvlJc w:val="left"/>
      <w:pPr>
        <w:ind w:left="132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1" w:hanging="420"/>
      </w:pPr>
    </w:lvl>
    <w:lvl w:ilvl="2">
      <w:start w:val="1"/>
      <w:numFmt w:val="lowerRoman"/>
      <w:lvlText w:val="%3."/>
      <w:lvlJc w:val="right"/>
      <w:pPr>
        <w:ind w:left="1861" w:hanging="420"/>
      </w:pPr>
    </w:lvl>
    <w:lvl w:ilvl="3">
      <w:start w:val="1"/>
      <w:numFmt w:val="decimal"/>
      <w:lvlText w:val="%4."/>
      <w:lvlJc w:val="left"/>
      <w:pPr>
        <w:ind w:left="2281" w:hanging="420"/>
      </w:pPr>
    </w:lvl>
    <w:lvl w:ilvl="4">
      <w:start w:val="1"/>
      <w:numFmt w:val="lowerLetter"/>
      <w:lvlText w:val="%5)"/>
      <w:lvlJc w:val="left"/>
      <w:pPr>
        <w:ind w:left="2701" w:hanging="420"/>
      </w:pPr>
    </w:lvl>
    <w:lvl w:ilvl="5">
      <w:start w:val="1"/>
      <w:numFmt w:val="lowerRoman"/>
      <w:lvlText w:val="%6."/>
      <w:lvlJc w:val="right"/>
      <w:pPr>
        <w:ind w:left="3121" w:hanging="420"/>
      </w:pPr>
    </w:lvl>
    <w:lvl w:ilvl="6">
      <w:start w:val="1"/>
      <w:numFmt w:val="decimal"/>
      <w:lvlText w:val="%7."/>
      <w:lvlJc w:val="left"/>
      <w:pPr>
        <w:ind w:left="3541" w:hanging="420"/>
      </w:pPr>
    </w:lvl>
    <w:lvl w:ilvl="7">
      <w:start w:val="1"/>
      <w:numFmt w:val="lowerLetter"/>
      <w:lvlText w:val="%8)"/>
      <w:lvlJc w:val="left"/>
      <w:pPr>
        <w:ind w:left="3961" w:hanging="420"/>
      </w:pPr>
    </w:lvl>
    <w:lvl w:ilvl="8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654"/>
    <w:rsid w:val="00004A50"/>
    <w:rsid w:val="00004B3D"/>
    <w:rsid w:val="00005394"/>
    <w:rsid w:val="00007EBC"/>
    <w:rsid w:val="00021EC6"/>
    <w:rsid w:val="00036FC8"/>
    <w:rsid w:val="00041B01"/>
    <w:rsid w:val="000426CD"/>
    <w:rsid w:val="00044073"/>
    <w:rsid w:val="00046C50"/>
    <w:rsid w:val="0005102A"/>
    <w:rsid w:val="00057FDF"/>
    <w:rsid w:val="000604B3"/>
    <w:rsid w:val="000605F1"/>
    <w:rsid w:val="000639D7"/>
    <w:rsid w:val="00071A2C"/>
    <w:rsid w:val="00076C3D"/>
    <w:rsid w:val="000B006C"/>
    <w:rsid w:val="000B2882"/>
    <w:rsid w:val="000C5BD9"/>
    <w:rsid w:val="000D208F"/>
    <w:rsid w:val="000E6C99"/>
    <w:rsid w:val="000F12F6"/>
    <w:rsid w:val="000F54A8"/>
    <w:rsid w:val="00101654"/>
    <w:rsid w:val="00101EB8"/>
    <w:rsid w:val="00115AAB"/>
    <w:rsid w:val="00126F2C"/>
    <w:rsid w:val="0016091F"/>
    <w:rsid w:val="00167694"/>
    <w:rsid w:val="00181E24"/>
    <w:rsid w:val="001855D1"/>
    <w:rsid w:val="001940B9"/>
    <w:rsid w:val="001B0009"/>
    <w:rsid w:val="001B1AD5"/>
    <w:rsid w:val="001B3C27"/>
    <w:rsid w:val="001B4E0D"/>
    <w:rsid w:val="001C00FE"/>
    <w:rsid w:val="001C627B"/>
    <w:rsid w:val="001D3291"/>
    <w:rsid w:val="001D6B77"/>
    <w:rsid w:val="001E72EE"/>
    <w:rsid w:val="00201587"/>
    <w:rsid w:val="00216FB0"/>
    <w:rsid w:val="00226A55"/>
    <w:rsid w:val="00233FB7"/>
    <w:rsid w:val="00260BF6"/>
    <w:rsid w:val="002668BB"/>
    <w:rsid w:val="0027499D"/>
    <w:rsid w:val="00277A60"/>
    <w:rsid w:val="00282E34"/>
    <w:rsid w:val="00287FB1"/>
    <w:rsid w:val="00295C68"/>
    <w:rsid w:val="002A06D7"/>
    <w:rsid w:val="002A13E7"/>
    <w:rsid w:val="002A239A"/>
    <w:rsid w:val="002A262A"/>
    <w:rsid w:val="002A3C12"/>
    <w:rsid w:val="002A5047"/>
    <w:rsid w:val="002A65F6"/>
    <w:rsid w:val="002B34FC"/>
    <w:rsid w:val="002B5136"/>
    <w:rsid w:val="002C1E4E"/>
    <w:rsid w:val="002C32E5"/>
    <w:rsid w:val="002D0883"/>
    <w:rsid w:val="002D1059"/>
    <w:rsid w:val="002D6E50"/>
    <w:rsid w:val="002E4B40"/>
    <w:rsid w:val="002F091E"/>
    <w:rsid w:val="002F70EC"/>
    <w:rsid w:val="00302118"/>
    <w:rsid w:val="0032690D"/>
    <w:rsid w:val="00331137"/>
    <w:rsid w:val="00341A1D"/>
    <w:rsid w:val="003507FE"/>
    <w:rsid w:val="00355848"/>
    <w:rsid w:val="00370CC0"/>
    <w:rsid w:val="00376E47"/>
    <w:rsid w:val="00377287"/>
    <w:rsid w:val="0038667C"/>
    <w:rsid w:val="00387026"/>
    <w:rsid w:val="00387228"/>
    <w:rsid w:val="003926C2"/>
    <w:rsid w:val="003A187A"/>
    <w:rsid w:val="003A2B63"/>
    <w:rsid w:val="003B21CC"/>
    <w:rsid w:val="003C3BC3"/>
    <w:rsid w:val="003E1758"/>
    <w:rsid w:val="003E4FC4"/>
    <w:rsid w:val="0041105F"/>
    <w:rsid w:val="004157A3"/>
    <w:rsid w:val="0042233D"/>
    <w:rsid w:val="004239A5"/>
    <w:rsid w:val="00432FD7"/>
    <w:rsid w:val="004425DA"/>
    <w:rsid w:val="00451016"/>
    <w:rsid w:val="00452F2F"/>
    <w:rsid w:val="004572E6"/>
    <w:rsid w:val="00461E04"/>
    <w:rsid w:val="0046732A"/>
    <w:rsid w:val="00471FD5"/>
    <w:rsid w:val="004874D1"/>
    <w:rsid w:val="004970E7"/>
    <w:rsid w:val="004A64C1"/>
    <w:rsid w:val="004B158A"/>
    <w:rsid w:val="004B42BA"/>
    <w:rsid w:val="004B45D6"/>
    <w:rsid w:val="004D2DFD"/>
    <w:rsid w:val="004D31AB"/>
    <w:rsid w:val="004D3BA1"/>
    <w:rsid w:val="004D5E84"/>
    <w:rsid w:val="004F160A"/>
    <w:rsid w:val="0051497C"/>
    <w:rsid w:val="0051672E"/>
    <w:rsid w:val="00516887"/>
    <w:rsid w:val="00520406"/>
    <w:rsid w:val="00527DC3"/>
    <w:rsid w:val="005321E8"/>
    <w:rsid w:val="00532DC6"/>
    <w:rsid w:val="0055263A"/>
    <w:rsid w:val="00553CB0"/>
    <w:rsid w:val="0055403F"/>
    <w:rsid w:val="00570510"/>
    <w:rsid w:val="00576A08"/>
    <w:rsid w:val="00581963"/>
    <w:rsid w:val="00587FD6"/>
    <w:rsid w:val="005923BB"/>
    <w:rsid w:val="0059736E"/>
    <w:rsid w:val="005A4343"/>
    <w:rsid w:val="005D1F54"/>
    <w:rsid w:val="005D3059"/>
    <w:rsid w:val="005D360B"/>
    <w:rsid w:val="005D50EE"/>
    <w:rsid w:val="005E3D60"/>
    <w:rsid w:val="005E59C8"/>
    <w:rsid w:val="005F03B6"/>
    <w:rsid w:val="005F5D36"/>
    <w:rsid w:val="00606FC7"/>
    <w:rsid w:val="00616DED"/>
    <w:rsid w:val="00617B4D"/>
    <w:rsid w:val="00624BDC"/>
    <w:rsid w:val="00626643"/>
    <w:rsid w:val="00626AC8"/>
    <w:rsid w:val="006433C7"/>
    <w:rsid w:val="00650F78"/>
    <w:rsid w:val="006549B0"/>
    <w:rsid w:val="00661DB2"/>
    <w:rsid w:val="006C4B90"/>
    <w:rsid w:val="006F03BF"/>
    <w:rsid w:val="00701317"/>
    <w:rsid w:val="007027FB"/>
    <w:rsid w:val="007321CB"/>
    <w:rsid w:val="007358B2"/>
    <w:rsid w:val="00737E30"/>
    <w:rsid w:val="0074230F"/>
    <w:rsid w:val="00745368"/>
    <w:rsid w:val="0076193C"/>
    <w:rsid w:val="0076248B"/>
    <w:rsid w:val="00773BC5"/>
    <w:rsid w:val="00793A9D"/>
    <w:rsid w:val="007A0EC1"/>
    <w:rsid w:val="007B5D45"/>
    <w:rsid w:val="007D02A6"/>
    <w:rsid w:val="007D48FD"/>
    <w:rsid w:val="008036C7"/>
    <w:rsid w:val="0080664C"/>
    <w:rsid w:val="008218CA"/>
    <w:rsid w:val="008448C7"/>
    <w:rsid w:val="008619AA"/>
    <w:rsid w:val="00866F7B"/>
    <w:rsid w:val="00870F4D"/>
    <w:rsid w:val="008A673A"/>
    <w:rsid w:val="008A7FEC"/>
    <w:rsid w:val="008B2DF3"/>
    <w:rsid w:val="008B6AE1"/>
    <w:rsid w:val="008C130E"/>
    <w:rsid w:val="008C1467"/>
    <w:rsid w:val="008C1FDF"/>
    <w:rsid w:val="008C4B6B"/>
    <w:rsid w:val="008C7F33"/>
    <w:rsid w:val="008D1C8F"/>
    <w:rsid w:val="008E0654"/>
    <w:rsid w:val="008F4CCD"/>
    <w:rsid w:val="008F5426"/>
    <w:rsid w:val="00912210"/>
    <w:rsid w:val="009164E3"/>
    <w:rsid w:val="00917055"/>
    <w:rsid w:val="009177C6"/>
    <w:rsid w:val="009178A4"/>
    <w:rsid w:val="009206A0"/>
    <w:rsid w:val="0095782C"/>
    <w:rsid w:val="009630F7"/>
    <w:rsid w:val="00980CF5"/>
    <w:rsid w:val="00991623"/>
    <w:rsid w:val="009B1462"/>
    <w:rsid w:val="009B16C6"/>
    <w:rsid w:val="009B2EE6"/>
    <w:rsid w:val="009C072F"/>
    <w:rsid w:val="009C2C82"/>
    <w:rsid w:val="009C4A52"/>
    <w:rsid w:val="009C5338"/>
    <w:rsid w:val="009D3E82"/>
    <w:rsid w:val="009F3DCC"/>
    <w:rsid w:val="00A00019"/>
    <w:rsid w:val="00A01469"/>
    <w:rsid w:val="00A04931"/>
    <w:rsid w:val="00A13CE6"/>
    <w:rsid w:val="00A1484B"/>
    <w:rsid w:val="00A15A92"/>
    <w:rsid w:val="00A2616E"/>
    <w:rsid w:val="00A34F1B"/>
    <w:rsid w:val="00A71BE2"/>
    <w:rsid w:val="00A73F65"/>
    <w:rsid w:val="00A75055"/>
    <w:rsid w:val="00A75889"/>
    <w:rsid w:val="00A8046C"/>
    <w:rsid w:val="00A82192"/>
    <w:rsid w:val="00A9132B"/>
    <w:rsid w:val="00A92480"/>
    <w:rsid w:val="00A927DB"/>
    <w:rsid w:val="00A92B2F"/>
    <w:rsid w:val="00A93937"/>
    <w:rsid w:val="00AA3207"/>
    <w:rsid w:val="00AB72EA"/>
    <w:rsid w:val="00AC114C"/>
    <w:rsid w:val="00AC193B"/>
    <w:rsid w:val="00AC5D28"/>
    <w:rsid w:val="00AD7D61"/>
    <w:rsid w:val="00AF2562"/>
    <w:rsid w:val="00AF687B"/>
    <w:rsid w:val="00B026D5"/>
    <w:rsid w:val="00B03492"/>
    <w:rsid w:val="00B14241"/>
    <w:rsid w:val="00B30903"/>
    <w:rsid w:val="00B32E6E"/>
    <w:rsid w:val="00B5166E"/>
    <w:rsid w:val="00B745F7"/>
    <w:rsid w:val="00B848BD"/>
    <w:rsid w:val="00B878B0"/>
    <w:rsid w:val="00B91FB3"/>
    <w:rsid w:val="00B9400F"/>
    <w:rsid w:val="00B95BF0"/>
    <w:rsid w:val="00B96AF5"/>
    <w:rsid w:val="00B9765F"/>
    <w:rsid w:val="00BA2C13"/>
    <w:rsid w:val="00BA2F59"/>
    <w:rsid w:val="00BA3D46"/>
    <w:rsid w:val="00BB21F7"/>
    <w:rsid w:val="00BB5229"/>
    <w:rsid w:val="00BB7DF7"/>
    <w:rsid w:val="00BC19BA"/>
    <w:rsid w:val="00BD5BC9"/>
    <w:rsid w:val="00BE1900"/>
    <w:rsid w:val="00BE1B71"/>
    <w:rsid w:val="00C03EE5"/>
    <w:rsid w:val="00C04FCD"/>
    <w:rsid w:val="00C077FF"/>
    <w:rsid w:val="00C12BDA"/>
    <w:rsid w:val="00C13D59"/>
    <w:rsid w:val="00C171C1"/>
    <w:rsid w:val="00C27C97"/>
    <w:rsid w:val="00C3577E"/>
    <w:rsid w:val="00C405B5"/>
    <w:rsid w:val="00C53DCF"/>
    <w:rsid w:val="00C7792D"/>
    <w:rsid w:val="00C8211D"/>
    <w:rsid w:val="00C83460"/>
    <w:rsid w:val="00C8385A"/>
    <w:rsid w:val="00C86FDE"/>
    <w:rsid w:val="00C92B9C"/>
    <w:rsid w:val="00CC2A54"/>
    <w:rsid w:val="00CC4C48"/>
    <w:rsid w:val="00CE47E7"/>
    <w:rsid w:val="00D0169B"/>
    <w:rsid w:val="00D06F41"/>
    <w:rsid w:val="00D132B1"/>
    <w:rsid w:val="00D1465B"/>
    <w:rsid w:val="00D16C9D"/>
    <w:rsid w:val="00D27A3B"/>
    <w:rsid w:val="00D36C96"/>
    <w:rsid w:val="00D53939"/>
    <w:rsid w:val="00D76B58"/>
    <w:rsid w:val="00D80D38"/>
    <w:rsid w:val="00D81B5D"/>
    <w:rsid w:val="00DC1A97"/>
    <w:rsid w:val="00DC4AB0"/>
    <w:rsid w:val="00DE1BEF"/>
    <w:rsid w:val="00DF2837"/>
    <w:rsid w:val="00DF6ADC"/>
    <w:rsid w:val="00E05F8F"/>
    <w:rsid w:val="00E21551"/>
    <w:rsid w:val="00E221E9"/>
    <w:rsid w:val="00E254A8"/>
    <w:rsid w:val="00E34DA6"/>
    <w:rsid w:val="00E34E06"/>
    <w:rsid w:val="00E44F94"/>
    <w:rsid w:val="00E81D98"/>
    <w:rsid w:val="00E962A5"/>
    <w:rsid w:val="00EA1748"/>
    <w:rsid w:val="00EB5A2F"/>
    <w:rsid w:val="00EC08AA"/>
    <w:rsid w:val="00EC5160"/>
    <w:rsid w:val="00ED4C94"/>
    <w:rsid w:val="00ED7D73"/>
    <w:rsid w:val="00EE14E0"/>
    <w:rsid w:val="00EF0CD1"/>
    <w:rsid w:val="00F10E23"/>
    <w:rsid w:val="00F30B6A"/>
    <w:rsid w:val="00F31467"/>
    <w:rsid w:val="00F33E22"/>
    <w:rsid w:val="00F420EB"/>
    <w:rsid w:val="00F455ED"/>
    <w:rsid w:val="00F51DA1"/>
    <w:rsid w:val="00F53D5B"/>
    <w:rsid w:val="00F62CEF"/>
    <w:rsid w:val="00F62D87"/>
    <w:rsid w:val="00F700FC"/>
    <w:rsid w:val="00F86595"/>
    <w:rsid w:val="00F96C70"/>
    <w:rsid w:val="00FA0AD8"/>
    <w:rsid w:val="00FA5706"/>
    <w:rsid w:val="00FC5959"/>
    <w:rsid w:val="00FF0DDB"/>
    <w:rsid w:val="00FF1521"/>
    <w:rsid w:val="00FF1B9D"/>
    <w:rsid w:val="46874AF5"/>
    <w:rsid w:val="6017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5234E"/>
  <w15:docId w15:val="{1CB03EE4-1CF6-403C-9D3B-94AA5B98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Hyperlink"/>
    <w:basedOn w:val="a0"/>
    <w:qFormat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1">
    <w:name w:val="未处理的提及1"/>
    <w:basedOn w:val="a0"/>
    <w:uiPriority w:val="99"/>
    <w:semiHidden/>
    <w:unhideWhenUsed/>
    <w:rsid w:val="004D3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827EFE-FAAD-41DE-9AA8-947E9EA05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7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223</cp:revision>
  <dcterms:created xsi:type="dcterms:W3CDTF">2015-07-13T02:01:00Z</dcterms:created>
  <dcterms:modified xsi:type="dcterms:W3CDTF">2023-09-09T10:38:00Z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